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EA" w:rsidRPr="00B743EA" w:rsidRDefault="00B743EA" w:rsidP="007156C7">
      <w:pPr>
        <w:keepNext/>
        <w:keepLines/>
        <w:spacing w:after="240" w:line="312" w:lineRule="auto"/>
        <w:jc w:val="center"/>
        <w:outlineLvl w:val="0"/>
        <w:rPr>
          <w:rFonts w:ascii="Arial" w:eastAsiaTheme="majorEastAsia" w:hAnsi="Arial" w:cs="Arial"/>
          <w:b/>
          <w:bCs/>
          <w:color w:val="17365D" w:themeColor="text2" w:themeShade="BF"/>
          <w:sz w:val="36"/>
          <w:szCs w:val="28"/>
        </w:rPr>
      </w:pPr>
      <w:r w:rsidRPr="00B743EA">
        <w:rPr>
          <w:rFonts w:ascii="Arial" w:eastAsiaTheme="majorEastAsia" w:hAnsi="Arial" w:cs="Arial"/>
          <w:b/>
          <w:bCs/>
          <w:color w:val="17365D" w:themeColor="text2" w:themeShade="BF"/>
          <w:sz w:val="36"/>
          <w:szCs w:val="28"/>
        </w:rPr>
        <w:t>Programmatūra</w:t>
      </w:r>
    </w:p>
    <w:p w:rsidR="00B743EA" w:rsidRPr="00B743EA" w:rsidRDefault="00B743EA" w:rsidP="007156C7">
      <w:pPr>
        <w:spacing w:after="0" w:line="312" w:lineRule="auto"/>
        <w:jc w:val="both"/>
        <w:rPr>
          <w:rFonts w:ascii="Arial" w:eastAsia="Times New Roman" w:hAnsi="Arial" w:cs="Arial"/>
          <w:sz w:val="24"/>
          <w:lang w:eastAsia="lv-LV"/>
        </w:rPr>
      </w:pPr>
      <w:r w:rsidRPr="00B743EA">
        <w:rPr>
          <w:rFonts w:ascii="Arial" w:eastAsia="Times New Roman" w:hAnsi="Arial" w:cs="Arial"/>
          <w:sz w:val="24"/>
          <w:lang w:eastAsia="lv-LV"/>
        </w:rPr>
        <w:t>Lai programmvadāma ierīce varētu veikt kādu uzdevumu, tajā ir jāinstalē atbilstoša programmatūra. Programmatūra ir visa veida programmu kopums, kas nodrošina datu apstrādes sistēmas efektīvu darbību un lietotāju apkalpošanu, risinot uzdevumus.</w:t>
      </w:r>
    </w:p>
    <w:p w:rsidR="00B743EA" w:rsidRPr="00B743EA" w:rsidRDefault="00B743EA" w:rsidP="007156C7">
      <w:pPr>
        <w:spacing w:after="0" w:line="312" w:lineRule="auto"/>
        <w:rPr>
          <w:rFonts w:ascii="Arial" w:eastAsia="Times New Roman" w:hAnsi="Arial" w:cs="Arial"/>
          <w:sz w:val="24"/>
          <w:lang w:eastAsia="lv-LV"/>
        </w:rPr>
      </w:pPr>
      <w:r w:rsidRPr="00B743EA">
        <w:rPr>
          <w:rFonts w:ascii="Arial" w:eastAsia="Times New Roman" w:hAnsi="Arial" w:cs="Arial"/>
          <w:sz w:val="24"/>
          <w:lang w:eastAsia="lv-LV"/>
        </w:rPr>
        <w:t>Programmas iedala:</w:t>
      </w:r>
    </w:p>
    <w:p w:rsidR="00B743EA" w:rsidRPr="007156C7" w:rsidRDefault="00B743EA" w:rsidP="007156C7">
      <w:pPr>
        <w:pStyle w:val="Sarakstarindkopa"/>
        <w:numPr>
          <w:ilvl w:val="0"/>
          <w:numId w:val="2"/>
        </w:numPr>
        <w:spacing w:after="0" w:line="312" w:lineRule="auto"/>
        <w:jc w:val="both"/>
        <w:rPr>
          <w:rFonts w:ascii="Arial" w:eastAsia="Times New Roman" w:hAnsi="Arial" w:cs="Arial"/>
          <w:sz w:val="24"/>
          <w:lang w:eastAsia="lv-LV"/>
        </w:rPr>
      </w:pPr>
      <w:r w:rsidRPr="007156C7">
        <w:rPr>
          <w:rFonts w:ascii="Arial" w:eastAsia="Times New Roman" w:hAnsi="Arial" w:cs="Arial"/>
          <w:sz w:val="24"/>
          <w:lang w:eastAsia="lv-LV"/>
        </w:rPr>
        <w:t xml:space="preserve">operētājsistēmās, kas vada programmvadāmās ierīces </w:t>
      </w:r>
      <w:r w:rsidR="007156C7">
        <w:rPr>
          <w:rFonts w:ascii="Arial" w:eastAsia="Times New Roman" w:hAnsi="Arial" w:cs="Arial"/>
          <w:sz w:val="24"/>
          <w:lang w:eastAsia="lv-LV"/>
        </w:rPr>
        <w:t>darbu;</w:t>
      </w:r>
    </w:p>
    <w:p w:rsidR="00B743EA" w:rsidRPr="007156C7" w:rsidRDefault="00B743EA" w:rsidP="007156C7">
      <w:pPr>
        <w:pStyle w:val="Sarakstarindkopa"/>
        <w:numPr>
          <w:ilvl w:val="0"/>
          <w:numId w:val="2"/>
        </w:numPr>
        <w:spacing w:after="0" w:line="312" w:lineRule="auto"/>
        <w:jc w:val="both"/>
        <w:rPr>
          <w:rFonts w:ascii="Arial" w:eastAsia="Times New Roman" w:hAnsi="Arial" w:cs="Arial"/>
          <w:sz w:val="24"/>
          <w:lang w:eastAsia="lv-LV"/>
        </w:rPr>
      </w:pPr>
      <w:r w:rsidRPr="007156C7">
        <w:rPr>
          <w:rFonts w:ascii="Arial" w:eastAsia="Times New Roman" w:hAnsi="Arial" w:cs="Arial"/>
          <w:sz w:val="24"/>
          <w:lang w:eastAsia="lv-LV"/>
        </w:rPr>
        <w:t>lietotnēs, ko izmanto, lai ar programmvadāmās ierīces palīdzību veiktu noteikta veida uzdevumus.</w:t>
      </w:r>
    </w:p>
    <w:p w:rsidR="00B743EA" w:rsidRPr="00B743EA" w:rsidRDefault="00B743EA" w:rsidP="007156C7">
      <w:pPr>
        <w:keepNext/>
        <w:keepLines/>
        <w:spacing w:before="240" w:after="120" w:line="312" w:lineRule="auto"/>
        <w:jc w:val="right"/>
        <w:outlineLvl w:val="1"/>
        <w:rPr>
          <w:rFonts w:ascii="Arial" w:eastAsiaTheme="majorEastAsia" w:hAnsi="Arial" w:cs="Arial"/>
          <w:b/>
          <w:bCs/>
          <w:i/>
          <w:color w:val="17365D" w:themeColor="text2" w:themeShade="BF"/>
          <w:sz w:val="28"/>
          <w:szCs w:val="28"/>
        </w:rPr>
      </w:pPr>
      <w:r w:rsidRPr="00B743EA">
        <w:rPr>
          <w:rFonts w:ascii="Arial" w:eastAsiaTheme="majorEastAsia" w:hAnsi="Arial" w:cs="Arial"/>
          <w:b/>
          <w:bCs/>
          <w:i/>
          <w:color w:val="17365D" w:themeColor="text2" w:themeShade="BF"/>
          <w:sz w:val="28"/>
          <w:szCs w:val="28"/>
        </w:rPr>
        <w:t>Operētājsistēma</w:t>
      </w:r>
    </w:p>
    <w:p w:rsidR="00B743EA" w:rsidRPr="00B743EA" w:rsidRDefault="00B743EA" w:rsidP="007156C7">
      <w:pPr>
        <w:spacing w:after="0" w:line="312" w:lineRule="auto"/>
        <w:rPr>
          <w:rFonts w:ascii="Arial" w:eastAsiaTheme="minorEastAsia" w:hAnsi="Arial" w:cs="Arial"/>
          <w:sz w:val="24"/>
        </w:rPr>
      </w:pPr>
      <w:r w:rsidRPr="00B743EA">
        <w:rPr>
          <w:rFonts w:ascii="Arial" w:eastAsiaTheme="minorEastAsia" w:hAnsi="Arial" w:cs="Arial"/>
          <w:sz w:val="24"/>
        </w:rPr>
        <w:t>Operētājsistēma ir programmvadāmās ierīces neatņemama sastāvdaļa. Tā ir programmu komplekts, kas:</w:t>
      </w:r>
    </w:p>
    <w:p w:rsidR="00B743EA" w:rsidRPr="007156C7" w:rsidRDefault="00B743EA" w:rsidP="007156C7">
      <w:pPr>
        <w:pStyle w:val="Sarakstarindkopa"/>
        <w:numPr>
          <w:ilvl w:val="0"/>
          <w:numId w:val="3"/>
        </w:numPr>
        <w:spacing w:after="0" w:line="312" w:lineRule="auto"/>
        <w:rPr>
          <w:rFonts w:ascii="Arial" w:eastAsiaTheme="minorEastAsia" w:hAnsi="Arial" w:cs="Arial"/>
          <w:sz w:val="24"/>
        </w:rPr>
      </w:pPr>
      <w:r w:rsidRPr="007156C7">
        <w:rPr>
          <w:rFonts w:ascii="Arial" w:eastAsiaTheme="minorEastAsia" w:hAnsi="Arial" w:cs="Arial"/>
          <w:sz w:val="24"/>
        </w:rPr>
        <w:t>vada citu programmu izpildi programmvadāmajā ierīcē;</w:t>
      </w:r>
    </w:p>
    <w:p w:rsidR="00B743EA" w:rsidRPr="007156C7" w:rsidRDefault="00B743EA" w:rsidP="007156C7">
      <w:pPr>
        <w:pStyle w:val="Sarakstarindkopa"/>
        <w:numPr>
          <w:ilvl w:val="0"/>
          <w:numId w:val="3"/>
        </w:numPr>
        <w:spacing w:after="0" w:line="312" w:lineRule="auto"/>
        <w:rPr>
          <w:rFonts w:ascii="Arial" w:eastAsiaTheme="minorEastAsia" w:hAnsi="Arial" w:cs="Arial"/>
          <w:sz w:val="24"/>
        </w:rPr>
      </w:pPr>
      <w:r w:rsidRPr="007156C7">
        <w:rPr>
          <w:rFonts w:ascii="Arial" w:eastAsiaTheme="minorEastAsia" w:hAnsi="Arial" w:cs="Arial"/>
          <w:sz w:val="24"/>
        </w:rPr>
        <w:t>organizē datu saglabāšanu;</w:t>
      </w:r>
    </w:p>
    <w:p w:rsidR="00B743EA" w:rsidRPr="007156C7" w:rsidRDefault="00B743EA" w:rsidP="007156C7">
      <w:pPr>
        <w:pStyle w:val="Sarakstarindkopa"/>
        <w:numPr>
          <w:ilvl w:val="0"/>
          <w:numId w:val="3"/>
        </w:numPr>
        <w:spacing w:after="0" w:line="312" w:lineRule="auto"/>
        <w:rPr>
          <w:rFonts w:ascii="Arial" w:eastAsiaTheme="minorEastAsia" w:hAnsi="Arial" w:cs="Arial"/>
          <w:sz w:val="24"/>
        </w:rPr>
      </w:pPr>
      <w:r w:rsidRPr="007156C7">
        <w:rPr>
          <w:rFonts w:ascii="Arial" w:eastAsiaTheme="minorEastAsia" w:hAnsi="Arial" w:cs="Arial"/>
          <w:sz w:val="24"/>
        </w:rPr>
        <w:t>nodrošina aparatūras un programmatūras kopdarbību;</w:t>
      </w:r>
    </w:p>
    <w:p w:rsidR="00B743EA" w:rsidRPr="007156C7" w:rsidRDefault="00B743EA" w:rsidP="007156C7">
      <w:pPr>
        <w:pStyle w:val="Sarakstarindkopa"/>
        <w:numPr>
          <w:ilvl w:val="0"/>
          <w:numId w:val="3"/>
        </w:numPr>
        <w:spacing w:after="0" w:line="312" w:lineRule="auto"/>
        <w:rPr>
          <w:rFonts w:ascii="Arial" w:eastAsiaTheme="minorEastAsia" w:hAnsi="Arial" w:cs="Arial"/>
          <w:sz w:val="24"/>
        </w:rPr>
      </w:pPr>
      <w:r w:rsidRPr="007156C7">
        <w:rPr>
          <w:rFonts w:ascii="Arial" w:eastAsiaTheme="minorEastAsia" w:hAnsi="Arial" w:cs="Arial"/>
          <w:sz w:val="24"/>
        </w:rPr>
        <w:t>nodrošina sadarbību ar lietotāju.</w:t>
      </w:r>
    </w:p>
    <w:p w:rsidR="00B743EA" w:rsidRPr="00B743EA" w:rsidRDefault="00B743EA" w:rsidP="007156C7">
      <w:pPr>
        <w:spacing w:after="0" w:line="312" w:lineRule="auto"/>
        <w:rPr>
          <w:rFonts w:ascii="Arial" w:eastAsiaTheme="minorEastAsia" w:hAnsi="Arial" w:cs="Arial"/>
          <w:sz w:val="24"/>
        </w:rPr>
      </w:pPr>
      <w:r w:rsidRPr="00B743EA">
        <w:rPr>
          <w:rFonts w:ascii="Arial" w:eastAsiaTheme="minorEastAsia" w:hAnsi="Arial" w:cs="Arial"/>
          <w:sz w:val="24"/>
        </w:rPr>
        <w:t>Izplatītāko operētājsistēmu piemēri:</w:t>
      </w:r>
    </w:p>
    <w:tbl>
      <w:tblPr>
        <w:tblStyle w:val="Reatabula"/>
        <w:tblW w:w="0" w:type="auto"/>
        <w:tblLook w:val="04A0" w:firstRow="1" w:lastRow="0" w:firstColumn="1" w:lastColumn="0" w:noHBand="0" w:noVBand="1"/>
      </w:tblPr>
      <w:tblGrid>
        <w:gridCol w:w="4077"/>
        <w:gridCol w:w="5493"/>
      </w:tblGrid>
      <w:tr w:rsidR="00B743EA" w:rsidRPr="00B743EA" w:rsidTr="003A72B8">
        <w:tc>
          <w:tcPr>
            <w:tcW w:w="4077" w:type="dxa"/>
            <w:vAlign w:val="center"/>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drawing>
                <wp:inline distT="0" distB="0" distL="0" distR="0" wp14:anchorId="04F36927" wp14:editId="0915B285">
                  <wp:extent cx="657225" cy="702127"/>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584" cy="703578"/>
                          </a:xfrm>
                          <a:prstGeom prst="rect">
                            <a:avLst/>
                          </a:prstGeom>
                          <a:noFill/>
                        </pic:spPr>
                      </pic:pic>
                    </a:graphicData>
                  </a:graphic>
                </wp:inline>
              </w:drawing>
            </w:r>
            <w:r w:rsidRPr="00B743EA">
              <w:rPr>
                <w:rFonts w:ascii="Arial" w:hAnsi="Arial" w:cs="Arial"/>
                <w:sz w:val="24"/>
              </w:rPr>
              <w:t xml:space="preserve"> </w:t>
            </w:r>
            <w:r w:rsidRPr="00B743EA">
              <w:rPr>
                <w:rFonts w:ascii="Arial" w:hAnsi="Arial" w:cs="Arial"/>
                <w:b/>
                <w:sz w:val="24"/>
              </w:rPr>
              <w:t>Microsoft Windows</w:t>
            </w:r>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i/>
                <w:iCs/>
                <w:sz w:val="24"/>
              </w:rPr>
              <w:t>Microsoft Windows</w:t>
            </w:r>
            <w:r w:rsidRPr="00B743EA">
              <w:rPr>
                <w:rFonts w:ascii="Arial" w:hAnsi="Arial" w:cs="Arial"/>
                <w:sz w:val="24"/>
              </w:rPr>
              <w:t> ir vairākuzdevumu operētājsistēma, kas nodrošina grafisko lietotāja saskarni, t. sk., ikonu, dialoglodziņu. Pēc izskata un lietošanas veida </w:t>
            </w:r>
            <w:r w:rsidRPr="00B743EA">
              <w:rPr>
                <w:rFonts w:ascii="Arial" w:hAnsi="Arial" w:cs="Arial"/>
                <w:i/>
                <w:iCs/>
                <w:sz w:val="24"/>
              </w:rPr>
              <w:t>Windows</w:t>
            </w:r>
            <w:r w:rsidRPr="00B743EA">
              <w:rPr>
                <w:rFonts w:ascii="Arial" w:hAnsi="Arial" w:cs="Arial"/>
                <w:sz w:val="24"/>
              </w:rPr>
              <w:t> versijas ir viena otrai samērā līdzīgas, tādējādi</w:t>
            </w:r>
            <w:r w:rsidRPr="00B743EA">
              <w:rPr>
                <w:rFonts w:ascii="Arial" w:hAnsi="Arial" w:cs="Arial"/>
                <w:color w:val="4E4E3F"/>
                <w:sz w:val="24"/>
                <w:shd w:val="clear" w:color="auto" w:fill="FFFFFF"/>
              </w:rPr>
              <w:t xml:space="preserve"> </w:t>
            </w:r>
            <w:r w:rsidRPr="00B743EA">
              <w:rPr>
                <w:rFonts w:ascii="Arial" w:hAnsi="Arial" w:cs="Arial"/>
                <w:sz w:val="24"/>
              </w:rPr>
              <w:t>atvieglojot lietotāja darbu ar tām.</w:t>
            </w:r>
          </w:p>
        </w:tc>
      </w:tr>
      <w:tr w:rsidR="00B743EA" w:rsidRPr="00B743EA" w:rsidTr="003A72B8">
        <w:tc>
          <w:tcPr>
            <w:tcW w:w="4077" w:type="dxa"/>
            <w:vAlign w:val="center"/>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drawing>
                <wp:inline distT="0" distB="0" distL="0" distR="0" wp14:anchorId="206E5862" wp14:editId="444166B1">
                  <wp:extent cx="657225" cy="928143"/>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578" cy="930053"/>
                          </a:xfrm>
                          <a:prstGeom prst="rect">
                            <a:avLst/>
                          </a:prstGeom>
                          <a:noFill/>
                          <a:ln>
                            <a:noFill/>
                          </a:ln>
                          <a:extLst/>
                        </pic:spPr>
                      </pic:pic>
                    </a:graphicData>
                  </a:graphic>
                </wp:inline>
              </w:drawing>
            </w:r>
            <w:r w:rsidRPr="00B743EA">
              <w:rPr>
                <w:rFonts w:ascii="Arial" w:hAnsi="Arial" w:cs="Arial"/>
                <w:sz w:val="24"/>
              </w:rPr>
              <w:t xml:space="preserve"> </w:t>
            </w:r>
            <w:proofErr w:type="spellStart"/>
            <w:r w:rsidRPr="00B743EA">
              <w:rPr>
                <w:rFonts w:ascii="Arial" w:hAnsi="Arial" w:cs="Arial"/>
                <w:b/>
                <w:sz w:val="24"/>
              </w:rPr>
              <w:t>Linux</w:t>
            </w:r>
            <w:proofErr w:type="spellEnd"/>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sz w:val="24"/>
              </w:rPr>
              <w:t xml:space="preserve">Vairāklietotāju un </w:t>
            </w:r>
            <w:proofErr w:type="spellStart"/>
            <w:r w:rsidRPr="00B743EA">
              <w:rPr>
                <w:rFonts w:ascii="Arial" w:hAnsi="Arial" w:cs="Arial"/>
                <w:sz w:val="24"/>
              </w:rPr>
              <w:t>daudzuzdevumu</w:t>
            </w:r>
            <w:proofErr w:type="spellEnd"/>
            <w:r w:rsidRPr="00B743EA">
              <w:rPr>
                <w:rFonts w:ascii="Arial" w:hAnsi="Arial" w:cs="Arial"/>
                <w:sz w:val="24"/>
              </w:rPr>
              <w:t xml:space="preserve"> operētājsistēma, kuru var izmantot dažāda tipa datoros. </w:t>
            </w:r>
            <w:proofErr w:type="spellStart"/>
            <w:r w:rsidRPr="00B743EA">
              <w:rPr>
                <w:rFonts w:ascii="Arial" w:hAnsi="Arial" w:cs="Arial"/>
                <w:i/>
                <w:iCs/>
                <w:sz w:val="24"/>
              </w:rPr>
              <w:t>Linux</w:t>
            </w:r>
            <w:proofErr w:type="spellEnd"/>
            <w:r w:rsidRPr="00B743EA">
              <w:rPr>
                <w:rFonts w:ascii="Arial" w:hAnsi="Arial" w:cs="Arial"/>
                <w:sz w:val="24"/>
              </w:rPr>
              <w:t> tiek izplatīts saskaņā ar GNU Vispārējās publiskās licences noteikumiem, tādēļ tas ir brīvā programmatūra un atvērtā pirmkoda programmatūra.</w:t>
            </w:r>
          </w:p>
        </w:tc>
      </w:tr>
      <w:tr w:rsidR="00B743EA" w:rsidRPr="00B743EA" w:rsidTr="003A72B8">
        <w:tc>
          <w:tcPr>
            <w:tcW w:w="4077" w:type="dxa"/>
            <w:vAlign w:val="center"/>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drawing>
                <wp:inline distT="0" distB="0" distL="0" distR="0" wp14:anchorId="1C0D6BE5" wp14:editId="49F0F0A1">
                  <wp:extent cx="609600" cy="680278"/>
                  <wp:effectExtent l="0" t="0" r="0" b="571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79" cy="681817"/>
                          </a:xfrm>
                          <a:prstGeom prst="rect">
                            <a:avLst/>
                          </a:prstGeom>
                          <a:noFill/>
                          <a:ln>
                            <a:noFill/>
                          </a:ln>
                          <a:extLst/>
                        </pic:spPr>
                      </pic:pic>
                    </a:graphicData>
                  </a:graphic>
                </wp:inline>
              </w:drawing>
            </w:r>
            <w:r w:rsidRPr="00B743EA">
              <w:rPr>
                <w:rFonts w:ascii="Arial" w:hAnsi="Arial" w:cs="Arial"/>
                <w:sz w:val="24"/>
              </w:rPr>
              <w:t xml:space="preserve"> </w:t>
            </w:r>
            <w:proofErr w:type="spellStart"/>
            <w:r w:rsidRPr="00B743EA">
              <w:rPr>
                <w:rFonts w:ascii="Arial" w:hAnsi="Arial" w:cs="Arial"/>
                <w:b/>
                <w:sz w:val="24"/>
              </w:rPr>
              <w:t>Mac</w:t>
            </w:r>
            <w:proofErr w:type="spellEnd"/>
            <w:r w:rsidRPr="00B743EA">
              <w:rPr>
                <w:rFonts w:ascii="Arial" w:hAnsi="Arial" w:cs="Arial"/>
                <w:b/>
                <w:sz w:val="24"/>
              </w:rPr>
              <w:t xml:space="preserve"> </w:t>
            </w:r>
            <w:proofErr w:type="spellStart"/>
            <w:r w:rsidRPr="00B743EA">
              <w:rPr>
                <w:rFonts w:ascii="Arial" w:hAnsi="Arial" w:cs="Arial"/>
                <w:b/>
                <w:sz w:val="24"/>
              </w:rPr>
              <w:t>Os</w:t>
            </w:r>
            <w:proofErr w:type="spellEnd"/>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sz w:val="24"/>
              </w:rPr>
              <w:t>Grafiskas lietotāja saskarnes operētājsistēmu sērija, kuru izstrādā </w:t>
            </w:r>
            <w:proofErr w:type="spellStart"/>
            <w:r w:rsidRPr="00B743EA">
              <w:rPr>
                <w:rFonts w:ascii="Arial" w:hAnsi="Arial" w:cs="Arial"/>
                <w:i/>
                <w:iCs/>
                <w:sz w:val="24"/>
              </w:rPr>
              <w:t>Apple</w:t>
            </w:r>
            <w:proofErr w:type="spellEnd"/>
            <w:r w:rsidRPr="00B743EA">
              <w:rPr>
                <w:rFonts w:ascii="Arial" w:hAnsi="Arial" w:cs="Arial"/>
                <w:i/>
                <w:iCs/>
                <w:sz w:val="24"/>
              </w:rPr>
              <w:t xml:space="preserve"> </w:t>
            </w:r>
            <w:proofErr w:type="spellStart"/>
            <w:r w:rsidRPr="00B743EA">
              <w:rPr>
                <w:rFonts w:ascii="Arial" w:hAnsi="Arial" w:cs="Arial"/>
                <w:i/>
                <w:iCs/>
                <w:sz w:val="24"/>
              </w:rPr>
              <w:t>Inc</w:t>
            </w:r>
            <w:proofErr w:type="spellEnd"/>
            <w:r w:rsidRPr="00B743EA">
              <w:rPr>
                <w:rFonts w:ascii="Arial" w:hAnsi="Arial" w:cs="Arial"/>
                <w:i/>
                <w:iCs/>
                <w:sz w:val="24"/>
              </w:rPr>
              <w:t>.</w:t>
            </w:r>
            <w:r w:rsidRPr="00B743EA">
              <w:rPr>
                <w:rFonts w:ascii="Arial" w:hAnsi="Arial" w:cs="Arial"/>
                <w:sz w:val="24"/>
              </w:rPr>
              <w:t> tās </w:t>
            </w:r>
            <w:r w:rsidRPr="00B743EA">
              <w:rPr>
                <w:rFonts w:ascii="Arial" w:hAnsi="Arial" w:cs="Arial"/>
                <w:i/>
                <w:iCs/>
                <w:sz w:val="24"/>
              </w:rPr>
              <w:t>Macintosh</w:t>
            </w:r>
            <w:r w:rsidRPr="00B743EA">
              <w:rPr>
                <w:rFonts w:ascii="Arial" w:hAnsi="Arial" w:cs="Arial"/>
                <w:sz w:val="24"/>
              </w:rPr>
              <w:t> datoru sistēmām. Tā ir otrā populārākā operētājsistēma pasaulē.</w:t>
            </w:r>
          </w:p>
        </w:tc>
      </w:tr>
      <w:tr w:rsidR="00B743EA" w:rsidRPr="00B743EA" w:rsidTr="003A72B8">
        <w:tc>
          <w:tcPr>
            <w:tcW w:w="4077" w:type="dxa"/>
            <w:vAlign w:val="center"/>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drawing>
                <wp:inline distT="0" distB="0" distL="0" distR="0" wp14:anchorId="3B4C326C" wp14:editId="75371C38">
                  <wp:extent cx="898525" cy="67389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697" cy="675523"/>
                          </a:xfrm>
                          <a:prstGeom prst="rect">
                            <a:avLst/>
                          </a:prstGeom>
                          <a:noFill/>
                          <a:ln>
                            <a:noFill/>
                          </a:ln>
                          <a:effectLst/>
                          <a:extLst/>
                        </pic:spPr>
                      </pic:pic>
                    </a:graphicData>
                  </a:graphic>
                </wp:inline>
              </w:drawing>
            </w:r>
            <w:proofErr w:type="spellStart"/>
            <w:r w:rsidRPr="00B743EA">
              <w:rPr>
                <w:rFonts w:ascii="Arial" w:hAnsi="Arial" w:cs="Arial"/>
                <w:b/>
                <w:sz w:val="24"/>
              </w:rPr>
              <w:t>iOS</w:t>
            </w:r>
            <w:proofErr w:type="spellEnd"/>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sz w:val="24"/>
              </w:rPr>
              <w:t xml:space="preserve">To izmanto tikai un vienīgi </w:t>
            </w:r>
            <w:proofErr w:type="spellStart"/>
            <w:r w:rsidRPr="00B743EA">
              <w:rPr>
                <w:rFonts w:ascii="Arial" w:hAnsi="Arial" w:cs="Arial"/>
                <w:sz w:val="24"/>
              </w:rPr>
              <w:t>Apple</w:t>
            </w:r>
            <w:proofErr w:type="spellEnd"/>
            <w:r w:rsidRPr="00B743EA">
              <w:rPr>
                <w:rFonts w:ascii="Arial" w:hAnsi="Arial" w:cs="Arial"/>
                <w:sz w:val="24"/>
              </w:rPr>
              <w:t xml:space="preserve"> un tā ir ļoti ierobežojoša, bet ātra, stabila ar lielu funkcionalitāti un ar vislielāko aplikāciju skaitu.</w:t>
            </w:r>
          </w:p>
        </w:tc>
      </w:tr>
      <w:tr w:rsidR="00B743EA" w:rsidRPr="00B743EA" w:rsidTr="003A72B8">
        <w:tc>
          <w:tcPr>
            <w:tcW w:w="4077" w:type="dxa"/>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lastRenderedPageBreak/>
              <w:drawing>
                <wp:inline distT="0" distB="0" distL="0" distR="0" wp14:anchorId="5E427904" wp14:editId="37298537">
                  <wp:extent cx="647700" cy="647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024" cy="646024"/>
                          </a:xfrm>
                          <a:prstGeom prst="rect">
                            <a:avLst/>
                          </a:prstGeom>
                          <a:noFill/>
                          <a:ln>
                            <a:noFill/>
                          </a:ln>
                          <a:effectLst/>
                          <a:extLst/>
                        </pic:spPr>
                      </pic:pic>
                    </a:graphicData>
                  </a:graphic>
                </wp:inline>
              </w:drawing>
            </w:r>
            <w:r w:rsidRPr="00B743EA">
              <w:rPr>
                <w:rFonts w:ascii="Arial" w:hAnsi="Arial" w:cs="Arial"/>
                <w:sz w:val="24"/>
              </w:rPr>
              <w:t xml:space="preserve"> </w:t>
            </w:r>
            <w:proofErr w:type="spellStart"/>
            <w:r w:rsidRPr="00B743EA">
              <w:rPr>
                <w:rFonts w:ascii="Arial" w:hAnsi="Arial" w:cs="Arial"/>
                <w:b/>
                <w:sz w:val="24"/>
              </w:rPr>
              <w:t>Android</w:t>
            </w:r>
            <w:proofErr w:type="spellEnd"/>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sz w:val="24"/>
              </w:rPr>
              <w:t>Vispopulārākā operētājsistēma mobilajām iekārtām, tādām kā </w:t>
            </w:r>
            <w:proofErr w:type="spellStart"/>
            <w:r w:rsidRPr="00B743EA">
              <w:rPr>
                <w:rFonts w:ascii="Arial" w:hAnsi="Arial" w:cs="Arial"/>
                <w:sz w:val="24"/>
              </w:rPr>
              <w:fldChar w:fldCharType="begin"/>
            </w:r>
            <w:r w:rsidRPr="00B743EA">
              <w:rPr>
                <w:rFonts w:ascii="Arial" w:hAnsi="Arial" w:cs="Arial"/>
                <w:sz w:val="24"/>
              </w:rPr>
              <w:instrText xml:space="preserve"> HYPERLINK "https://lv.wikipedia.org/wiki/Viedt%C4%81lrunis" \o "Viedtālrunis" </w:instrText>
            </w:r>
            <w:r w:rsidRPr="00B743EA">
              <w:rPr>
                <w:rFonts w:ascii="Arial" w:hAnsi="Arial" w:cs="Arial"/>
                <w:sz w:val="24"/>
              </w:rPr>
              <w:fldChar w:fldCharType="separate"/>
            </w:r>
            <w:r w:rsidRPr="00B743EA">
              <w:rPr>
                <w:rFonts w:ascii="Arial" w:hAnsi="Arial" w:cs="Arial"/>
                <w:sz w:val="24"/>
              </w:rPr>
              <w:t>viedtālruņi</w:t>
            </w:r>
            <w:proofErr w:type="spellEnd"/>
            <w:r w:rsidRPr="00B743EA">
              <w:rPr>
                <w:rFonts w:ascii="Arial" w:hAnsi="Arial" w:cs="Arial"/>
                <w:sz w:val="24"/>
              </w:rPr>
              <w:fldChar w:fldCharType="end"/>
            </w:r>
            <w:r w:rsidRPr="00B743EA">
              <w:rPr>
                <w:rFonts w:ascii="Arial" w:hAnsi="Arial" w:cs="Arial"/>
                <w:sz w:val="24"/>
              </w:rPr>
              <w:t> un </w:t>
            </w:r>
            <w:hyperlink r:id="rId11" w:tooltip="Planšetdators" w:history="1">
              <w:r w:rsidRPr="00B743EA">
                <w:rPr>
                  <w:rFonts w:ascii="Arial" w:hAnsi="Arial" w:cs="Arial"/>
                  <w:sz w:val="24"/>
                </w:rPr>
                <w:t>planšetdator</w:t>
              </w:r>
            </w:hyperlink>
            <w:r w:rsidRPr="00B743EA">
              <w:rPr>
                <w:rFonts w:ascii="Arial" w:hAnsi="Arial" w:cs="Arial"/>
                <w:sz w:val="24"/>
              </w:rPr>
              <w:t>i.</w:t>
            </w:r>
          </w:p>
          <w:p w:rsidR="00B743EA" w:rsidRPr="00B743EA" w:rsidRDefault="00B743EA" w:rsidP="007156C7">
            <w:pPr>
              <w:spacing w:after="0" w:line="312" w:lineRule="auto"/>
              <w:rPr>
                <w:rFonts w:ascii="Arial" w:hAnsi="Arial" w:cs="Arial"/>
                <w:sz w:val="24"/>
              </w:rPr>
            </w:pPr>
            <w:r w:rsidRPr="00B743EA">
              <w:rPr>
                <w:rFonts w:ascii="Arial" w:hAnsi="Arial" w:cs="Arial"/>
                <w:sz w:val="24"/>
              </w:rPr>
              <w:t xml:space="preserve">To izmanto tādi ražotāji kā </w:t>
            </w:r>
            <w:proofErr w:type="spellStart"/>
            <w:r w:rsidRPr="00B743EA">
              <w:rPr>
                <w:rFonts w:ascii="Arial" w:hAnsi="Arial" w:cs="Arial"/>
                <w:sz w:val="24"/>
              </w:rPr>
              <w:t>Samsung</w:t>
            </w:r>
            <w:proofErr w:type="spellEnd"/>
            <w:r w:rsidRPr="00B743EA">
              <w:rPr>
                <w:rFonts w:ascii="Arial" w:hAnsi="Arial" w:cs="Arial"/>
                <w:sz w:val="24"/>
              </w:rPr>
              <w:t xml:space="preserve">, HTC, </w:t>
            </w:r>
            <w:proofErr w:type="spellStart"/>
            <w:r w:rsidRPr="00B743EA">
              <w:rPr>
                <w:rFonts w:ascii="Arial" w:hAnsi="Arial" w:cs="Arial"/>
                <w:sz w:val="24"/>
              </w:rPr>
              <w:t>Sony</w:t>
            </w:r>
            <w:proofErr w:type="spellEnd"/>
            <w:r w:rsidRPr="00B743EA">
              <w:rPr>
                <w:rFonts w:ascii="Arial" w:hAnsi="Arial" w:cs="Arial"/>
                <w:sz w:val="24"/>
              </w:rPr>
              <w:t xml:space="preserve"> </w:t>
            </w:r>
            <w:proofErr w:type="spellStart"/>
            <w:r w:rsidRPr="00B743EA">
              <w:rPr>
                <w:rFonts w:ascii="Arial" w:hAnsi="Arial" w:cs="Arial"/>
                <w:sz w:val="24"/>
              </w:rPr>
              <w:t>ericsson</w:t>
            </w:r>
            <w:proofErr w:type="spellEnd"/>
            <w:r w:rsidRPr="00B743EA">
              <w:rPr>
                <w:rFonts w:ascii="Arial" w:hAnsi="Arial" w:cs="Arial"/>
                <w:sz w:val="24"/>
              </w:rPr>
              <w:t>, LG un daudzi citi.</w:t>
            </w:r>
          </w:p>
        </w:tc>
      </w:tr>
      <w:tr w:rsidR="00B743EA" w:rsidRPr="00B743EA" w:rsidTr="003A72B8">
        <w:tc>
          <w:tcPr>
            <w:tcW w:w="4077" w:type="dxa"/>
          </w:tcPr>
          <w:p w:rsidR="00B743EA" w:rsidRPr="00B743EA" w:rsidRDefault="00B743EA" w:rsidP="007156C7">
            <w:pPr>
              <w:spacing w:after="0" w:line="312" w:lineRule="auto"/>
              <w:rPr>
                <w:rFonts w:ascii="Arial" w:hAnsi="Arial" w:cs="Arial"/>
                <w:sz w:val="24"/>
              </w:rPr>
            </w:pPr>
            <w:r w:rsidRPr="00B743EA">
              <w:rPr>
                <w:rFonts w:ascii="Arial" w:hAnsi="Arial" w:cs="Arial"/>
                <w:noProof/>
                <w:sz w:val="24"/>
                <w:lang w:eastAsia="lv-LV"/>
              </w:rPr>
              <w:drawing>
                <wp:inline distT="0" distB="0" distL="0" distR="0" wp14:anchorId="4EE864FF" wp14:editId="4477788E">
                  <wp:extent cx="847725" cy="5399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679" cy="539294"/>
                          </a:xfrm>
                          <a:prstGeom prst="rect">
                            <a:avLst/>
                          </a:prstGeom>
                          <a:noFill/>
                          <a:ln>
                            <a:noFill/>
                          </a:ln>
                          <a:effectLst/>
                          <a:extLst/>
                        </pic:spPr>
                      </pic:pic>
                    </a:graphicData>
                  </a:graphic>
                </wp:inline>
              </w:drawing>
            </w:r>
            <w:r w:rsidRPr="00B743EA">
              <w:rPr>
                <w:rFonts w:ascii="Arial" w:hAnsi="Arial" w:cs="Arial"/>
                <w:b/>
                <w:sz w:val="24"/>
              </w:rPr>
              <w:t xml:space="preserve">Windows </w:t>
            </w:r>
            <w:proofErr w:type="spellStart"/>
            <w:r w:rsidRPr="00B743EA">
              <w:rPr>
                <w:rFonts w:ascii="Arial" w:hAnsi="Arial" w:cs="Arial"/>
                <w:b/>
                <w:sz w:val="24"/>
              </w:rPr>
              <w:t>Phone</w:t>
            </w:r>
            <w:proofErr w:type="spellEnd"/>
          </w:p>
        </w:tc>
        <w:tc>
          <w:tcPr>
            <w:tcW w:w="5493" w:type="dxa"/>
          </w:tcPr>
          <w:p w:rsidR="00B743EA" w:rsidRPr="00B743EA" w:rsidRDefault="00B743EA" w:rsidP="007156C7">
            <w:pPr>
              <w:spacing w:after="0" w:line="312" w:lineRule="auto"/>
              <w:rPr>
                <w:rFonts w:ascii="Arial" w:hAnsi="Arial" w:cs="Arial"/>
                <w:sz w:val="24"/>
              </w:rPr>
            </w:pPr>
            <w:r w:rsidRPr="00B743EA">
              <w:rPr>
                <w:rFonts w:ascii="Arial" w:hAnsi="Arial" w:cs="Arial"/>
                <w:sz w:val="24"/>
              </w:rPr>
              <w:t xml:space="preserve">Tā ir ļoti ātra, ir daudz aplikāciju (ap 50000). Tā sākuma ekrāns sastāv no klucīšiem. Aplikācijas ir izkārtotas 1 garā sarakstā un visām ierīcēm  ir 3 pogas - </w:t>
            </w:r>
            <w:proofErr w:type="spellStart"/>
            <w:r w:rsidRPr="00B743EA">
              <w:rPr>
                <w:rFonts w:ascii="Arial" w:hAnsi="Arial" w:cs="Arial"/>
                <w:sz w:val="24"/>
              </w:rPr>
              <w:t>search</w:t>
            </w:r>
            <w:proofErr w:type="spellEnd"/>
            <w:r w:rsidRPr="00B743EA">
              <w:rPr>
                <w:rFonts w:ascii="Arial" w:hAnsi="Arial" w:cs="Arial"/>
                <w:sz w:val="24"/>
              </w:rPr>
              <w:t xml:space="preserve">, </w:t>
            </w:r>
            <w:proofErr w:type="spellStart"/>
            <w:r w:rsidRPr="00B743EA">
              <w:rPr>
                <w:rFonts w:ascii="Arial" w:hAnsi="Arial" w:cs="Arial"/>
                <w:sz w:val="24"/>
              </w:rPr>
              <w:t>home</w:t>
            </w:r>
            <w:proofErr w:type="spellEnd"/>
            <w:r w:rsidRPr="00B743EA">
              <w:rPr>
                <w:rFonts w:ascii="Arial" w:hAnsi="Arial" w:cs="Arial"/>
                <w:sz w:val="24"/>
              </w:rPr>
              <w:t xml:space="preserve">, </w:t>
            </w:r>
            <w:proofErr w:type="spellStart"/>
            <w:r w:rsidRPr="00B743EA">
              <w:rPr>
                <w:rFonts w:ascii="Arial" w:hAnsi="Arial" w:cs="Arial"/>
                <w:sz w:val="24"/>
              </w:rPr>
              <w:t>back</w:t>
            </w:r>
            <w:proofErr w:type="spellEnd"/>
            <w:r w:rsidRPr="00B743EA">
              <w:rPr>
                <w:rFonts w:ascii="Arial" w:hAnsi="Arial" w:cs="Arial"/>
                <w:sz w:val="24"/>
              </w:rPr>
              <w:t>.</w:t>
            </w:r>
          </w:p>
        </w:tc>
      </w:tr>
    </w:tbl>
    <w:p w:rsidR="00B743EA" w:rsidRPr="00B743EA" w:rsidRDefault="00B743EA" w:rsidP="007156C7">
      <w:pPr>
        <w:keepNext/>
        <w:keepLines/>
        <w:spacing w:before="240" w:after="120" w:line="312" w:lineRule="auto"/>
        <w:jc w:val="right"/>
        <w:outlineLvl w:val="1"/>
        <w:rPr>
          <w:rFonts w:ascii="Arial" w:eastAsiaTheme="majorEastAsia" w:hAnsi="Arial" w:cs="Arial"/>
          <w:b/>
          <w:bCs/>
          <w:i/>
          <w:color w:val="17365D" w:themeColor="text2" w:themeShade="BF"/>
          <w:sz w:val="28"/>
          <w:szCs w:val="28"/>
        </w:rPr>
      </w:pPr>
      <w:r w:rsidRPr="00B743EA">
        <w:rPr>
          <w:rFonts w:ascii="Arial" w:eastAsiaTheme="majorEastAsia" w:hAnsi="Arial" w:cs="Arial"/>
          <w:b/>
          <w:bCs/>
          <w:i/>
          <w:color w:val="17365D" w:themeColor="text2" w:themeShade="BF"/>
          <w:sz w:val="28"/>
          <w:szCs w:val="28"/>
        </w:rPr>
        <w:t>Lietotnes</w:t>
      </w:r>
    </w:p>
    <w:p w:rsidR="00B743EA" w:rsidRPr="00B743EA" w:rsidRDefault="00B743EA" w:rsidP="007156C7">
      <w:pPr>
        <w:spacing w:after="0" w:line="312" w:lineRule="auto"/>
        <w:jc w:val="both"/>
        <w:rPr>
          <w:rFonts w:ascii="Arial" w:eastAsiaTheme="minorEastAsia" w:hAnsi="Arial" w:cs="Arial"/>
          <w:sz w:val="24"/>
        </w:rPr>
      </w:pPr>
      <w:r w:rsidRPr="00B743EA">
        <w:rPr>
          <w:rFonts w:ascii="Arial" w:eastAsiaTheme="minorEastAsia" w:hAnsi="Arial" w:cs="Arial"/>
          <w:sz w:val="24"/>
        </w:rPr>
        <w:t>Lietojumprogrammatūra jeb lietotne ir programmatūra, kas paredzēta kādu noteiktu uzdevumu risināšanai.</w:t>
      </w:r>
    </w:p>
    <w:p w:rsidR="00B743EA" w:rsidRPr="00B743EA" w:rsidRDefault="00B743EA" w:rsidP="007156C7">
      <w:pPr>
        <w:spacing w:after="0" w:line="312" w:lineRule="auto"/>
        <w:rPr>
          <w:rFonts w:ascii="Arial" w:eastAsiaTheme="minorEastAsia" w:hAnsi="Arial" w:cs="Arial"/>
          <w:sz w:val="24"/>
        </w:rPr>
      </w:pPr>
      <w:r w:rsidRPr="00B743EA">
        <w:rPr>
          <w:rFonts w:ascii="Arial" w:eastAsiaTheme="minorEastAsia" w:hAnsi="Arial" w:cs="Arial"/>
          <w:sz w:val="24"/>
        </w:rPr>
        <w:t>Lietotņu piemēri:</w:t>
      </w:r>
    </w:p>
    <w:p w:rsidR="00B743EA" w:rsidRPr="007156C7" w:rsidRDefault="00B743EA" w:rsidP="007156C7">
      <w:pPr>
        <w:pStyle w:val="Sarakstarindkopa"/>
        <w:numPr>
          <w:ilvl w:val="0"/>
          <w:numId w:val="4"/>
        </w:numPr>
        <w:spacing w:after="0" w:line="312" w:lineRule="auto"/>
        <w:jc w:val="both"/>
        <w:rPr>
          <w:rFonts w:ascii="Arial" w:eastAsiaTheme="minorEastAsia" w:hAnsi="Arial" w:cs="Arial"/>
          <w:sz w:val="24"/>
        </w:rPr>
      </w:pPr>
      <w:r w:rsidRPr="007156C7">
        <w:rPr>
          <w:rFonts w:ascii="Arial" w:eastAsiaTheme="minorEastAsia" w:hAnsi="Arial" w:cs="Arial"/>
          <w:sz w:val="24"/>
        </w:rPr>
        <w:t xml:space="preserve">tekstapstrādes lietotnes izmanto dokumentu veidošanai, rediģēšanai un formatēšanai, piemēram, </w:t>
      </w:r>
      <w:r w:rsidRPr="007156C7">
        <w:rPr>
          <w:rFonts w:ascii="Arial" w:eastAsiaTheme="minorEastAsia" w:hAnsi="Arial" w:cs="Arial"/>
          <w:i/>
          <w:sz w:val="24"/>
        </w:rPr>
        <w:t xml:space="preserve">Microsoft Word, </w:t>
      </w:r>
      <w:proofErr w:type="spellStart"/>
      <w:r w:rsidRPr="007156C7">
        <w:rPr>
          <w:rFonts w:ascii="Arial" w:eastAsiaTheme="minorEastAsia" w:hAnsi="Arial" w:cs="Arial"/>
          <w:i/>
          <w:sz w:val="24"/>
        </w:rPr>
        <w:t>Writer</w:t>
      </w:r>
      <w:proofErr w:type="spellEnd"/>
      <w:r w:rsidRPr="007156C7">
        <w:rPr>
          <w:rFonts w:ascii="Arial" w:eastAsiaTheme="minorEastAsia" w:hAnsi="Arial" w:cs="Arial"/>
          <w:i/>
          <w:sz w:val="24"/>
        </w:rPr>
        <w:t xml:space="preserve">, </w:t>
      </w:r>
      <w:proofErr w:type="spellStart"/>
      <w:r w:rsidRPr="007156C7">
        <w:rPr>
          <w:rFonts w:ascii="Arial" w:eastAsiaTheme="minorEastAsia" w:hAnsi="Arial" w:cs="Arial"/>
          <w:i/>
          <w:sz w:val="24"/>
        </w:rPr>
        <w:t>Notepad</w:t>
      </w:r>
      <w:proofErr w:type="spellEnd"/>
      <w:r w:rsidRPr="007156C7">
        <w:rPr>
          <w:rFonts w:ascii="Arial" w:eastAsiaTheme="minorEastAsia" w:hAnsi="Arial" w:cs="Arial"/>
          <w:sz w:val="24"/>
        </w:rPr>
        <w:t>;</w:t>
      </w:r>
    </w:p>
    <w:p w:rsidR="00B743EA" w:rsidRPr="007156C7" w:rsidRDefault="00B743EA" w:rsidP="007156C7">
      <w:pPr>
        <w:pStyle w:val="Sarakstarindkopa"/>
        <w:numPr>
          <w:ilvl w:val="0"/>
          <w:numId w:val="4"/>
        </w:numPr>
        <w:spacing w:after="0" w:line="312" w:lineRule="auto"/>
        <w:jc w:val="both"/>
        <w:rPr>
          <w:rFonts w:ascii="Arial" w:eastAsiaTheme="minorEastAsia" w:hAnsi="Arial" w:cs="Arial"/>
          <w:sz w:val="24"/>
        </w:rPr>
      </w:pPr>
      <w:r w:rsidRPr="007156C7">
        <w:rPr>
          <w:rFonts w:ascii="Arial" w:eastAsiaTheme="minorEastAsia" w:hAnsi="Arial" w:cs="Arial"/>
          <w:sz w:val="24"/>
        </w:rPr>
        <w:t xml:space="preserve">izklājlapu lietotnes izmanto skaitlisku datu un tekstu organizēšanai tabulās, piemēram, </w:t>
      </w:r>
      <w:r w:rsidRPr="007156C7">
        <w:rPr>
          <w:rFonts w:ascii="Arial" w:eastAsiaTheme="minorEastAsia" w:hAnsi="Arial" w:cs="Arial"/>
          <w:i/>
          <w:sz w:val="24"/>
        </w:rPr>
        <w:t>Microsoft Excel</w:t>
      </w:r>
      <w:r w:rsidRPr="007156C7">
        <w:rPr>
          <w:rFonts w:ascii="Arial" w:eastAsiaTheme="minorEastAsia" w:hAnsi="Arial" w:cs="Arial"/>
          <w:sz w:val="24"/>
        </w:rPr>
        <w:t>;</w:t>
      </w:r>
    </w:p>
    <w:p w:rsidR="00B743EA" w:rsidRPr="007156C7" w:rsidRDefault="00B743EA" w:rsidP="007156C7">
      <w:pPr>
        <w:pStyle w:val="Sarakstarindkopa"/>
        <w:numPr>
          <w:ilvl w:val="0"/>
          <w:numId w:val="4"/>
        </w:numPr>
        <w:spacing w:after="0" w:line="312" w:lineRule="auto"/>
        <w:jc w:val="both"/>
        <w:rPr>
          <w:rFonts w:ascii="Arial" w:eastAsiaTheme="minorEastAsia" w:hAnsi="Arial" w:cs="Arial"/>
          <w:sz w:val="24"/>
        </w:rPr>
      </w:pPr>
      <w:r w:rsidRPr="007156C7">
        <w:rPr>
          <w:rFonts w:ascii="Arial" w:eastAsiaTheme="minorEastAsia" w:hAnsi="Arial" w:cs="Arial"/>
          <w:sz w:val="24"/>
        </w:rPr>
        <w:t xml:space="preserve">prezentāciju lietotnes izmanto, lai veidotu slaidrādes, ko var demonstrēt, izmantojot programmvadāmās ierīces, piemēram, </w:t>
      </w:r>
      <w:r w:rsidRPr="007156C7">
        <w:rPr>
          <w:rFonts w:ascii="Arial" w:eastAsiaTheme="minorEastAsia" w:hAnsi="Arial" w:cs="Arial"/>
          <w:i/>
          <w:sz w:val="24"/>
        </w:rPr>
        <w:t xml:space="preserve">Microsoft PowerPoint, </w:t>
      </w:r>
      <w:proofErr w:type="spellStart"/>
      <w:r w:rsidRPr="007156C7">
        <w:rPr>
          <w:rFonts w:ascii="Arial" w:eastAsiaTheme="minorEastAsia" w:hAnsi="Arial" w:cs="Arial"/>
          <w:i/>
          <w:sz w:val="24"/>
        </w:rPr>
        <w:t>Impress</w:t>
      </w:r>
      <w:proofErr w:type="spellEnd"/>
      <w:r w:rsidRPr="007156C7">
        <w:rPr>
          <w:rFonts w:ascii="Arial" w:eastAsiaTheme="minorEastAsia" w:hAnsi="Arial" w:cs="Arial"/>
          <w:sz w:val="24"/>
        </w:rPr>
        <w:t>;</w:t>
      </w:r>
    </w:p>
    <w:p w:rsidR="00B743EA" w:rsidRPr="007156C7" w:rsidRDefault="00B743EA" w:rsidP="007156C7">
      <w:pPr>
        <w:pStyle w:val="Sarakstarindkopa"/>
        <w:numPr>
          <w:ilvl w:val="0"/>
          <w:numId w:val="4"/>
        </w:numPr>
        <w:spacing w:after="0" w:line="312" w:lineRule="auto"/>
        <w:jc w:val="both"/>
        <w:rPr>
          <w:rFonts w:ascii="Arial" w:eastAsiaTheme="minorEastAsia" w:hAnsi="Arial" w:cs="Arial"/>
          <w:sz w:val="24"/>
        </w:rPr>
      </w:pPr>
      <w:r w:rsidRPr="007156C7">
        <w:rPr>
          <w:rFonts w:ascii="Arial" w:eastAsiaTheme="minorEastAsia" w:hAnsi="Arial" w:cs="Arial"/>
          <w:sz w:val="24"/>
        </w:rPr>
        <w:t xml:space="preserve">tīmekļa pārlūkprogrammas izmanto dokumentu apskatei un vajadzīgās informācijas meklēšanai internetā, piemēram, </w:t>
      </w:r>
      <w:proofErr w:type="spellStart"/>
      <w:r w:rsidRPr="007156C7">
        <w:rPr>
          <w:rFonts w:ascii="Arial" w:eastAsiaTheme="minorEastAsia" w:hAnsi="Arial" w:cs="Arial"/>
          <w:i/>
          <w:sz w:val="24"/>
        </w:rPr>
        <w:t>Google</w:t>
      </w:r>
      <w:proofErr w:type="spellEnd"/>
      <w:r w:rsidRPr="007156C7">
        <w:rPr>
          <w:rFonts w:ascii="Arial" w:eastAsiaTheme="minorEastAsia" w:hAnsi="Arial" w:cs="Arial"/>
          <w:i/>
          <w:sz w:val="24"/>
        </w:rPr>
        <w:t xml:space="preserve"> </w:t>
      </w:r>
      <w:proofErr w:type="spellStart"/>
      <w:r w:rsidRPr="007156C7">
        <w:rPr>
          <w:rFonts w:ascii="Arial" w:eastAsiaTheme="minorEastAsia" w:hAnsi="Arial" w:cs="Arial"/>
          <w:i/>
          <w:sz w:val="24"/>
        </w:rPr>
        <w:t>Chrome</w:t>
      </w:r>
      <w:proofErr w:type="spellEnd"/>
      <w:r w:rsidRPr="007156C7">
        <w:rPr>
          <w:rFonts w:ascii="Arial" w:eastAsiaTheme="minorEastAsia" w:hAnsi="Arial" w:cs="Arial"/>
          <w:i/>
          <w:sz w:val="24"/>
        </w:rPr>
        <w:t xml:space="preserve">, </w:t>
      </w:r>
      <w:proofErr w:type="spellStart"/>
      <w:r w:rsidRPr="007156C7">
        <w:rPr>
          <w:rFonts w:ascii="Arial" w:eastAsiaTheme="minorEastAsia" w:hAnsi="Arial" w:cs="Arial"/>
          <w:i/>
          <w:sz w:val="24"/>
        </w:rPr>
        <w:t>Mozilla</w:t>
      </w:r>
      <w:proofErr w:type="spellEnd"/>
      <w:r w:rsidRPr="007156C7">
        <w:rPr>
          <w:rFonts w:ascii="Arial" w:eastAsiaTheme="minorEastAsia" w:hAnsi="Arial" w:cs="Arial"/>
          <w:i/>
          <w:sz w:val="24"/>
        </w:rPr>
        <w:t xml:space="preserve"> </w:t>
      </w:r>
      <w:proofErr w:type="spellStart"/>
      <w:r w:rsidRPr="007156C7">
        <w:rPr>
          <w:rFonts w:ascii="Arial" w:eastAsiaTheme="minorEastAsia" w:hAnsi="Arial" w:cs="Arial"/>
          <w:i/>
          <w:sz w:val="24"/>
        </w:rPr>
        <w:t>Firefox</w:t>
      </w:r>
      <w:proofErr w:type="spellEnd"/>
      <w:r w:rsidRPr="007156C7">
        <w:rPr>
          <w:rFonts w:ascii="Arial" w:eastAsiaTheme="minorEastAsia" w:hAnsi="Arial" w:cs="Arial"/>
          <w:sz w:val="24"/>
        </w:rPr>
        <w:t>;</w:t>
      </w:r>
    </w:p>
    <w:p w:rsidR="00B743EA" w:rsidRPr="007156C7" w:rsidRDefault="00B743EA" w:rsidP="007156C7">
      <w:pPr>
        <w:pStyle w:val="Sarakstarindkopa"/>
        <w:numPr>
          <w:ilvl w:val="0"/>
          <w:numId w:val="4"/>
        </w:numPr>
        <w:spacing w:after="0" w:line="312" w:lineRule="auto"/>
        <w:jc w:val="both"/>
        <w:rPr>
          <w:rFonts w:ascii="Arial" w:eastAsiaTheme="minorEastAsia" w:hAnsi="Arial" w:cs="Arial"/>
          <w:sz w:val="24"/>
        </w:rPr>
      </w:pPr>
      <w:r w:rsidRPr="007156C7">
        <w:rPr>
          <w:rFonts w:ascii="Arial" w:eastAsiaTheme="minorEastAsia" w:hAnsi="Arial" w:cs="Arial"/>
          <w:sz w:val="24"/>
        </w:rPr>
        <w:t xml:space="preserve">attēlu apstrādes lietotnes paredzētas attēlu veidošanai un apstrādei, piemēram, </w:t>
      </w:r>
      <w:r w:rsidRPr="007156C7">
        <w:rPr>
          <w:rFonts w:ascii="Arial" w:eastAsiaTheme="minorEastAsia" w:hAnsi="Arial" w:cs="Arial"/>
          <w:i/>
          <w:sz w:val="24"/>
        </w:rPr>
        <w:t xml:space="preserve">Molberts, </w:t>
      </w:r>
      <w:proofErr w:type="spellStart"/>
      <w:r w:rsidRPr="007156C7">
        <w:rPr>
          <w:rFonts w:ascii="Arial" w:eastAsiaTheme="minorEastAsia" w:hAnsi="Arial" w:cs="Arial"/>
          <w:i/>
          <w:sz w:val="24"/>
        </w:rPr>
        <w:t>Gimp</w:t>
      </w:r>
      <w:proofErr w:type="spellEnd"/>
      <w:r w:rsidRPr="007156C7">
        <w:rPr>
          <w:rFonts w:ascii="Arial" w:eastAsiaTheme="minorEastAsia" w:hAnsi="Arial" w:cs="Arial"/>
          <w:sz w:val="24"/>
        </w:rPr>
        <w:t>.</w:t>
      </w:r>
    </w:p>
    <w:p w:rsidR="007156C7" w:rsidRPr="007156C7" w:rsidRDefault="007156C7" w:rsidP="007156C7">
      <w:pPr>
        <w:spacing w:after="0" w:line="312" w:lineRule="auto"/>
        <w:jc w:val="both"/>
        <w:rPr>
          <w:rFonts w:ascii="Arial" w:eastAsiaTheme="minorEastAsia" w:hAnsi="Arial" w:cs="Arial"/>
          <w:sz w:val="24"/>
        </w:rPr>
      </w:pPr>
      <w:r w:rsidRPr="007156C7">
        <w:rPr>
          <w:rFonts w:ascii="Arial" w:eastAsiaTheme="minorEastAsia" w:hAnsi="Arial" w:cs="Arial"/>
          <w:sz w:val="24"/>
        </w:rPr>
        <w:t>Parasti lietojumprogrammatūra tiek izstrādāta darbināšanai noteiktās operētājsistēmās un citās tā var nedarboties. Tāpēc, iegādājoties vai lejupielādējot lietojumprogrammatūru no interneta, ir jāpārbauda, vai tā ir savietojama ar datorā instalēto operētājsistēmu.</w:t>
      </w:r>
    </w:p>
    <w:p w:rsidR="00B743EA" w:rsidRPr="00B743EA" w:rsidRDefault="00B743EA" w:rsidP="007156C7">
      <w:pPr>
        <w:keepNext/>
        <w:keepLines/>
        <w:spacing w:before="240" w:after="120" w:line="312" w:lineRule="auto"/>
        <w:jc w:val="right"/>
        <w:outlineLvl w:val="1"/>
        <w:rPr>
          <w:rFonts w:ascii="Arial" w:eastAsiaTheme="majorEastAsia" w:hAnsi="Arial" w:cs="Arial"/>
          <w:b/>
          <w:bCs/>
          <w:i/>
          <w:color w:val="17365D" w:themeColor="text2" w:themeShade="BF"/>
          <w:sz w:val="28"/>
          <w:szCs w:val="28"/>
        </w:rPr>
      </w:pPr>
      <w:r w:rsidRPr="00B743EA">
        <w:rPr>
          <w:rFonts w:ascii="Arial" w:eastAsiaTheme="majorEastAsia" w:hAnsi="Arial" w:cs="Arial"/>
          <w:b/>
          <w:bCs/>
          <w:i/>
          <w:color w:val="17365D" w:themeColor="text2" w:themeShade="BF"/>
          <w:sz w:val="28"/>
          <w:szCs w:val="28"/>
        </w:rPr>
        <w:t>Mobilās lietotnes</w:t>
      </w:r>
    </w:p>
    <w:p w:rsidR="00B743EA" w:rsidRPr="00B743EA" w:rsidRDefault="00B743EA" w:rsidP="007156C7">
      <w:pPr>
        <w:spacing w:after="0" w:line="312" w:lineRule="auto"/>
        <w:jc w:val="both"/>
        <w:rPr>
          <w:rFonts w:ascii="Arial" w:eastAsiaTheme="minorEastAsia" w:hAnsi="Arial" w:cs="Arial"/>
          <w:sz w:val="24"/>
        </w:rPr>
      </w:pPr>
      <w:r w:rsidRPr="00B743EA">
        <w:rPr>
          <w:rFonts w:ascii="Arial" w:eastAsiaTheme="minorEastAsia" w:hAnsi="Arial" w:cs="Arial"/>
          <w:sz w:val="24"/>
        </w:rPr>
        <w:t>Mobilā lietotne ir lietojumprogrammatūra, kas darboja</w:t>
      </w:r>
      <w:r w:rsidR="007156C7">
        <w:rPr>
          <w:rFonts w:ascii="Arial" w:eastAsiaTheme="minorEastAsia" w:hAnsi="Arial" w:cs="Arial"/>
          <w:sz w:val="24"/>
        </w:rPr>
        <w:t xml:space="preserve">s </w:t>
      </w:r>
      <w:proofErr w:type="spellStart"/>
      <w:r w:rsidR="007156C7">
        <w:rPr>
          <w:rFonts w:ascii="Arial" w:eastAsiaTheme="minorEastAsia" w:hAnsi="Arial" w:cs="Arial"/>
          <w:sz w:val="24"/>
        </w:rPr>
        <w:t>viedtālruņos</w:t>
      </w:r>
      <w:proofErr w:type="spellEnd"/>
      <w:r w:rsidR="007156C7">
        <w:rPr>
          <w:rFonts w:ascii="Arial" w:eastAsiaTheme="minorEastAsia" w:hAnsi="Arial" w:cs="Arial"/>
          <w:sz w:val="24"/>
        </w:rPr>
        <w:t>, planšetdatoros,</w:t>
      </w:r>
      <w:r w:rsidR="007156C7">
        <w:rPr>
          <w:rFonts w:ascii="Arial" w:eastAsiaTheme="minorEastAsia" w:hAnsi="Arial" w:cs="Arial"/>
          <w:sz w:val="24"/>
        </w:rPr>
        <w:br/>
      </w:r>
      <w:r w:rsidRPr="00B743EA">
        <w:rPr>
          <w:rFonts w:ascii="Arial" w:eastAsiaTheme="minorEastAsia" w:hAnsi="Arial" w:cs="Arial"/>
          <w:sz w:val="24"/>
        </w:rPr>
        <w:t xml:space="preserve">e-lasītājos, </w:t>
      </w:r>
      <w:proofErr w:type="spellStart"/>
      <w:r w:rsidRPr="00B743EA">
        <w:rPr>
          <w:rFonts w:ascii="Arial" w:eastAsiaTheme="minorEastAsia" w:hAnsi="Arial" w:cs="Arial"/>
          <w:sz w:val="24"/>
        </w:rPr>
        <w:t>iPod</w:t>
      </w:r>
      <w:proofErr w:type="spellEnd"/>
      <w:r w:rsidRPr="00B743EA">
        <w:rPr>
          <w:rFonts w:ascii="Arial" w:eastAsiaTheme="minorEastAsia" w:hAnsi="Arial" w:cs="Arial"/>
          <w:sz w:val="24"/>
        </w:rPr>
        <w:t xml:space="preserve"> u.c. ierīcēs. Lietotnes darbojas neatkarīgi no citām ierīcēm vai sistēmām.</w:t>
      </w:r>
    </w:p>
    <w:p w:rsidR="00B743EA" w:rsidRPr="00B743EA" w:rsidRDefault="00B743EA" w:rsidP="007156C7">
      <w:pPr>
        <w:spacing w:after="0" w:line="312" w:lineRule="auto"/>
        <w:jc w:val="both"/>
        <w:rPr>
          <w:rFonts w:ascii="Arial" w:eastAsiaTheme="minorEastAsia" w:hAnsi="Arial" w:cs="Arial"/>
          <w:sz w:val="24"/>
        </w:rPr>
      </w:pPr>
      <w:r w:rsidRPr="00B743EA">
        <w:rPr>
          <w:rFonts w:ascii="Arial" w:eastAsiaTheme="minorEastAsia" w:hAnsi="Arial" w:cs="Arial"/>
          <w:sz w:val="24"/>
        </w:rPr>
        <w:t>Mobilās lietotnes ir paredzētas, lai izglītotu, izklaidētu un palīdzētu patērētājiem ikdienas dzīvē. Ar lietotņu palīdzību iespējams pielāgot mobilo tālruni katra lietotāja individuālajām vēlmēm un vajadzībām. Tās ir viegli pieejamas ikvienam lietotājam.</w:t>
      </w:r>
    </w:p>
    <w:p w:rsidR="00B743EA" w:rsidRPr="00B743EA" w:rsidRDefault="00B743EA" w:rsidP="007156C7">
      <w:pPr>
        <w:spacing w:after="0" w:line="312" w:lineRule="auto"/>
        <w:jc w:val="both"/>
        <w:rPr>
          <w:rFonts w:ascii="Arial" w:eastAsiaTheme="minorEastAsia" w:hAnsi="Arial" w:cs="Arial"/>
          <w:sz w:val="24"/>
        </w:rPr>
      </w:pPr>
      <w:r w:rsidRPr="00B743EA">
        <w:rPr>
          <w:rFonts w:ascii="Arial" w:eastAsiaTheme="minorEastAsia" w:hAnsi="Arial" w:cs="Arial"/>
          <w:sz w:val="24"/>
        </w:rPr>
        <w:t xml:space="preserve">Mobilās lietotnes, atkarībā no ierīces, iespējams lejupielādēt tādās vietnēs kā </w:t>
      </w:r>
      <w:proofErr w:type="spellStart"/>
      <w:r w:rsidRPr="00B743EA">
        <w:rPr>
          <w:rFonts w:ascii="Arial" w:eastAsiaTheme="minorEastAsia" w:hAnsi="Arial" w:cs="Arial"/>
          <w:sz w:val="24"/>
        </w:rPr>
        <w:t>App</w:t>
      </w:r>
      <w:proofErr w:type="spellEnd"/>
      <w:r w:rsidRPr="00B743EA">
        <w:rPr>
          <w:rFonts w:ascii="Arial" w:eastAsiaTheme="minorEastAsia" w:hAnsi="Arial" w:cs="Arial"/>
          <w:sz w:val="24"/>
        </w:rPr>
        <w:t xml:space="preserve"> Store, </w:t>
      </w:r>
      <w:proofErr w:type="spellStart"/>
      <w:r w:rsidRPr="00B743EA">
        <w:rPr>
          <w:rFonts w:ascii="Arial" w:eastAsiaTheme="minorEastAsia" w:hAnsi="Arial" w:cs="Arial"/>
          <w:sz w:val="24"/>
        </w:rPr>
        <w:t>Google</w:t>
      </w:r>
      <w:proofErr w:type="spellEnd"/>
      <w:r w:rsidRPr="00B743EA">
        <w:rPr>
          <w:rFonts w:ascii="Arial" w:eastAsiaTheme="minorEastAsia" w:hAnsi="Arial" w:cs="Arial"/>
          <w:sz w:val="24"/>
        </w:rPr>
        <w:t xml:space="preserve"> </w:t>
      </w:r>
      <w:proofErr w:type="spellStart"/>
      <w:r w:rsidRPr="00B743EA">
        <w:rPr>
          <w:rFonts w:ascii="Arial" w:eastAsiaTheme="minorEastAsia" w:hAnsi="Arial" w:cs="Arial"/>
          <w:sz w:val="24"/>
        </w:rPr>
        <w:t>Play</w:t>
      </w:r>
      <w:proofErr w:type="spellEnd"/>
      <w:r w:rsidRPr="00B743EA">
        <w:rPr>
          <w:rFonts w:ascii="Arial" w:eastAsiaTheme="minorEastAsia" w:hAnsi="Arial" w:cs="Arial"/>
          <w:sz w:val="24"/>
        </w:rPr>
        <w:t xml:space="preserve">, </w:t>
      </w:r>
      <w:proofErr w:type="spellStart"/>
      <w:r w:rsidRPr="00B743EA">
        <w:rPr>
          <w:rFonts w:ascii="Arial" w:eastAsiaTheme="minorEastAsia" w:hAnsi="Arial" w:cs="Arial"/>
          <w:sz w:val="24"/>
        </w:rPr>
        <w:t>BlackBerry</w:t>
      </w:r>
      <w:proofErr w:type="spellEnd"/>
      <w:r w:rsidRPr="00B743EA">
        <w:rPr>
          <w:rFonts w:ascii="Arial" w:eastAsiaTheme="minorEastAsia" w:hAnsi="Arial" w:cs="Arial"/>
          <w:sz w:val="24"/>
        </w:rPr>
        <w:t xml:space="preserve"> </w:t>
      </w:r>
      <w:proofErr w:type="spellStart"/>
      <w:r w:rsidRPr="00B743EA">
        <w:rPr>
          <w:rFonts w:ascii="Arial" w:eastAsiaTheme="minorEastAsia" w:hAnsi="Arial" w:cs="Arial"/>
          <w:sz w:val="24"/>
        </w:rPr>
        <w:t>App</w:t>
      </w:r>
      <w:proofErr w:type="spellEnd"/>
      <w:r w:rsidRPr="00B743EA">
        <w:rPr>
          <w:rFonts w:ascii="Arial" w:eastAsiaTheme="minorEastAsia" w:hAnsi="Arial" w:cs="Arial"/>
          <w:sz w:val="24"/>
        </w:rPr>
        <w:t xml:space="preserve"> </w:t>
      </w:r>
      <w:proofErr w:type="spellStart"/>
      <w:r w:rsidRPr="00B743EA">
        <w:rPr>
          <w:rFonts w:ascii="Arial" w:eastAsiaTheme="minorEastAsia" w:hAnsi="Arial" w:cs="Arial"/>
          <w:sz w:val="24"/>
        </w:rPr>
        <w:t>World</w:t>
      </w:r>
      <w:proofErr w:type="spellEnd"/>
      <w:r w:rsidRPr="00B743EA">
        <w:rPr>
          <w:rFonts w:ascii="Arial" w:eastAsiaTheme="minorEastAsia" w:hAnsi="Arial" w:cs="Arial"/>
          <w:sz w:val="24"/>
        </w:rPr>
        <w:t xml:space="preserve"> u.c. Pieejamas gan maksas, gan bezmaksas lietotnes. Lielākā daļa lietotņu ir bezmaksas. </w:t>
      </w:r>
    </w:p>
    <w:p w:rsidR="00B743EA" w:rsidRPr="00B743EA" w:rsidRDefault="00B743EA" w:rsidP="007156C7">
      <w:pPr>
        <w:spacing w:after="0" w:line="312" w:lineRule="auto"/>
        <w:jc w:val="both"/>
        <w:rPr>
          <w:rFonts w:ascii="Arial" w:eastAsiaTheme="minorEastAsia" w:hAnsi="Arial" w:cs="Arial"/>
          <w:sz w:val="24"/>
        </w:rPr>
      </w:pPr>
      <w:r w:rsidRPr="00B743EA">
        <w:rPr>
          <w:rFonts w:ascii="Arial" w:eastAsiaTheme="minorEastAsia" w:hAnsi="Arial" w:cs="Arial"/>
          <w:sz w:val="24"/>
        </w:rPr>
        <w:t xml:space="preserve">Populārākās mobilās lietotnes ir spēles — 61% no lejupielādētajām lietotnēm, tām seko </w:t>
      </w:r>
      <w:proofErr w:type="spellStart"/>
      <w:r w:rsidRPr="00B743EA">
        <w:rPr>
          <w:rFonts w:ascii="Arial" w:eastAsiaTheme="minorEastAsia" w:hAnsi="Arial" w:cs="Arial"/>
          <w:sz w:val="24"/>
        </w:rPr>
        <w:t>laikapstākļu</w:t>
      </w:r>
      <w:proofErr w:type="spellEnd"/>
      <w:r w:rsidRPr="00B743EA">
        <w:rPr>
          <w:rFonts w:ascii="Arial" w:eastAsiaTheme="minorEastAsia" w:hAnsi="Arial" w:cs="Arial"/>
          <w:sz w:val="24"/>
        </w:rPr>
        <w:t xml:space="preserve"> un sociālo tīklu lietotnes.</w:t>
      </w:r>
    </w:p>
    <w:p w:rsidR="00B743EA" w:rsidRPr="00B743EA" w:rsidRDefault="00B743EA" w:rsidP="007156C7">
      <w:pPr>
        <w:spacing w:after="0" w:line="312" w:lineRule="auto"/>
        <w:jc w:val="center"/>
        <w:rPr>
          <w:rFonts w:ascii="Arial" w:eastAsiaTheme="minorEastAsia" w:hAnsi="Arial" w:cs="Arial"/>
          <w:sz w:val="24"/>
        </w:rPr>
      </w:pPr>
      <w:r w:rsidRPr="00B743EA">
        <w:rPr>
          <w:rFonts w:ascii="Arial" w:eastAsiaTheme="minorEastAsia" w:hAnsi="Arial" w:cs="Arial"/>
          <w:noProof/>
          <w:sz w:val="24"/>
          <w:lang w:eastAsia="lv-LV"/>
        </w:rPr>
        <w:drawing>
          <wp:inline distT="0" distB="0" distL="0" distR="0" wp14:anchorId="3658CB55" wp14:editId="077D5D5D">
            <wp:extent cx="723900" cy="468000"/>
            <wp:effectExtent l="0" t="0" r="0" b="8255"/>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2" name="Picture 1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468000"/>
                    </a:xfrm>
                    <a:prstGeom prst="rect">
                      <a:avLst/>
                    </a:prstGeom>
                    <a:noFill/>
                    <a:ln>
                      <a:noFill/>
                    </a:ln>
                    <a:effectLst/>
                    <a:extLst/>
                  </pic:spPr>
                </pic:pic>
              </a:graphicData>
            </a:graphic>
          </wp:inline>
        </w:drawing>
      </w:r>
      <w:r w:rsidRPr="00B743EA">
        <w:rPr>
          <w:rFonts w:ascii="Arial" w:eastAsiaTheme="minorEastAsia" w:hAnsi="Arial" w:cs="Arial"/>
          <w:noProof/>
          <w:sz w:val="24"/>
          <w:lang w:eastAsia="lv-LV"/>
        </w:rPr>
        <w:drawing>
          <wp:inline distT="0" distB="0" distL="0" distR="0" wp14:anchorId="6F737852" wp14:editId="3BDBE331">
            <wp:extent cx="657225" cy="468000"/>
            <wp:effectExtent l="0" t="0" r="0" b="8255"/>
            <wp:docPr id="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4" name="Picture 1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468000"/>
                    </a:xfrm>
                    <a:prstGeom prst="rect">
                      <a:avLst/>
                    </a:prstGeom>
                    <a:noFill/>
                    <a:ln>
                      <a:noFill/>
                    </a:ln>
                    <a:extLst/>
                  </pic:spPr>
                </pic:pic>
              </a:graphicData>
            </a:graphic>
          </wp:inline>
        </w:drawing>
      </w:r>
      <w:r w:rsidRPr="00B743EA">
        <w:rPr>
          <w:rFonts w:ascii="Arial" w:eastAsiaTheme="minorEastAsia" w:hAnsi="Arial" w:cs="Arial"/>
          <w:noProof/>
          <w:sz w:val="24"/>
          <w:lang w:eastAsia="lv-LV"/>
        </w:rPr>
        <w:drawing>
          <wp:inline distT="0" distB="0" distL="0" distR="0" wp14:anchorId="7DA79CF3" wp14:editId="223D016D">
            <wp:extent cx="619125" cy="468000"/>
            <wp:effectExtent l="0" t="0" r="0" b="8255"/>
            <wp:docPr id="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3" name="Picture 1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468000"/>
                    </a:xfrm>
                    <a:prstGeom prst="rect">
                      <a:avLst/>
                    </a:prstGeom>
                    <a:noFill/>
                    <a:ln>
                      <a:noFill/>
                    </a:ln>
                    <a:effectLst/>
                    <a:extLst/>
                  </pic:spPr>
                </pic:pic>
              </a:graphicData>
            </a:graphic>
          </wp:inline>
        </w:drawing>
      </w:r>
      <w:r w:rsidRPr="00B743EA">
        <w:rPr>
          <w:rFonts w:ascii="Arial" w:eastAsiaTheme="minorEastAsia" w:hAnsi="Arial" w:cs="Arial"/>
          <w:noProof/>
          <w:sz w:val="24"/>
          <w:lang w:eastAsia="lv-LV"/>
        </w:rPr>
        <w:drawing>
          <wp:inline distT="0" distB="0" distL="0" distR="0" wp14:anchorId="196C82D9" wp14:editId="72E486E9">
            <wp:extent cx="609600" cy="468000"/>
            <wp:effectExtent l="0" t="0" r="0" b="8255"/>
            <wp:docPr id="1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1" name="Picture 9"/>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468000"/>
                    </a:xfrm>
                    <a:prstGeom prst="rect">
                      <a:avLst/>
                    </a:prstGeom>
                    <a:noFill/>
                    <a:ln>
                      <a:noFill/>
                    </a:ln>
                    <a:effectLst/>
                    <a:extLst/>
                  </pic:spPr>
                </pic:pic>
              </a:graphicData>
            </a:graphic>
          </wp:inline>
        </w:drawing>
      </w:r>
      <w:r w:rsidRPr="00B743EA">
        <w:rPr>
          <w:rFonts w:ascii="Arial" w:eastAsiaTheme="minorEastAsia" w:hAnsi="Arial" w:cs="Arial"/>
          <w:noProof/>
          <w:sz w:val="24"/>
          <w:lang w:eastAsia="lv-LV"/>
        </w:rPr>
        <w:drawing>
          <wp:inline distT="0" distB="0" distL="0" distR="0" wp14:anchorId="44188ECE" wp14:editId="7D2B5FE8">
            <wp:extent cx="489767" cy="468000"/>
            <wp:effectExtent l="0" t="0" r="5715" b="825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767" cy="468000"/>
                    </a:xfrm>
                    <a:prstGeom prst="rect">
                      <a:avLst/>
                    </a:prstGeom>
                    <a:noFill/>
                    <a:ln>
                      <a:noFill/>
                    </a:ln>
                    <a:extLst/>
                  </pic:spPr>
                </pic:pic>
              </a:graphicData>
            </a:graphic>
          </wp:inline>
        </w:drawing>
      </w:r>
    </w:p>
    <w:p w:rsidR="007156C7" w:rsidRPr="007156C7" w:rsidRDefault="007156C7" w:rsidP="007156C7">
      <w:pPr>
        <w:keepNext/>
        <w:keepLines/>
        <w:spacing w:before="240" w:after="120" w:line="312" w:lineRule="auto"/>
        <w:jc w:val="right"/>
        <w:outlineLvl w:val="1"/>
        <w:rPr>
          <w:rFonts w:ascii="Arial" w:eastAsiaTheme="majorEastAsia" w:hAnsi="Arial" w:cs="Arial"/>
          <w:b/>
          <w:bCs/>
          <w:i/>
          <w:color w:val="17365D" w:themeColor="text2" w:themeShade="BF"/>
          <w:sz w:val="28"/>
          <w:szCs w:val="28"/>
        </w:rPr>
      </w:pPr>
      <w:r w:rsidRPr="007156C7">
        <w:rPr>
          <w:rFonts w:ascii="Arial" w:eastAsiaTheme="majorEastAsia" w:hAnsi="Arial" w:cs="Arial"/>
          <w:b/>
          <w:bCs/>
          <w:i/>
          <w:color w:val="17365D" w:themeColor="text2" w:themeShade="BF"/>
          <w:sz w:val="28"/>
          <w:szCs w:val="28"/>
        </w:rPr>
        <w:lastRenderedPageBreak/>
        <w:t>Programmatūru licences</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Iegādājoties programmatūru, pircējs pērk nevis pašu programmu, bet gan tiesības to izmantot.</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i/>
          <w:sz w:val="24"/>
          <w:szCs w:val="24"/>
        </w:rPr>
        <w:t>Programmatūras licence</w:t>
      </w:r>
      <w:r w:rsidRPr="007156C7">
        <w:rPr>
          <w:rFonts w:ascii="Arial" w:hAnsi="Arial" w:cs="Arial"/>
          <w:sz w:val="24"/>
          <w:szCs w:val="24"/>
        </w:rPr>
        <w:t xml:space="preserve"> (</w:t>
      </w:r>
      <w:proofErr w:type="spellStart"/>
      <w:r w:rsidRPr="007156C7">
        <w:rPr>
          <w:rFonts w:ascii="Arial" w:hAnsi="Arial" w:cs="Arial"/>
          <w:i/>
          <w:iCs/>
          <w:sz w:val="24"/>
          <w:szCs w:val="24"/>
        </w:rPr>
        <w:t>software</w:t>
      </w:r>
      <w:proofErr w:type="spellEnd"/>
      <w:r w:rsidRPr="007156C7">
        <w:rPr>
          <w:rFonts w:ascii="Arial" w:hAnsi="Arial" w:cs="Arial"/>
          <w:i/>
          <w:iCs/>
          <w:sz w:val="24"/>
          <w:szCs w:val="24"/>
        </w:rPr>
        <w:t xml:space="preserve"> </w:t>
      </w:r>
      <w:proofErr w:type="spellStart"/>
      <w:r w:rsidRPr="007156C7">
        <w:rPr>
          <w:rFonts w:ascii="Arial" w:hAnsi="Arial" w:cs="Arial"/>
          <w:i/>
          <w:iCs/>
          <w:sz w:val="24"/>
          <w:szCs w:val="24"/>
        </w:rPr>
        <w:t>license</w:t>
      </w:r>
      <w:proofErr w:type="spellEnd"/>
      <w:r w:rsidRPr="007156C7">
        <w:rPr>
          <w:rFonts w:ascii="Arial" w:hAnsi="Arial" w:cs="Arial"/>
          <w:sz w:val="24"/>
          <w:szCs w:val="24"/>
        </w:rPr>
        <w:t>) ir lietotāja un programmatūras izstrādātāja juridiska vienošanās, kas nosaka programmatūras lietotāja tiesības un pienākumus, kā arī programmatūras izplatītāja atbildību.</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Atkarībā no to izmantošanas noteikumiem, izšķir vairākus programmatūras tipus:</w:t>
      </w:r>
    </w:p>
    <w:p w:rsidR="007156C7" w:rsidRPr="007156C7" w:rsidRDefault="007156C7" w:rsidP="007156C7">
      <w:pPr>
        <w:spacing w:after="0" w:line="312" w:lineRule="auto"/>
        <w:jc w:val="both"/>
        <w:rPr>
          <w:rFonts w:ascii="Arial" w:hAnsi="Arial" w:cs="Arial"/>
          <w:i/>
          <w:sz w:val="24"/>
          <w:szCs w:val="24"/>
          <w:u w:val="single"/>
        </w:rPr>
      </w:pPr>
      <w:proofErr w:type="spellStart"/>
      <w:r w:rsidRPr="007156C7">
        <w:rPr>
          <w:rFonts w:ascii="Arial" w:hAnsi="Arial" w:cs="Arial"/>
          <w:i/>
          <w:sz w:val="24"/>
          <w:szCs w:val="24"/>
          <w:u w:val="single"/>
        </w:rPr>
        <w:t>Komercprogrammatūra</w:t>
      </w:r>
      <w:proofErr w:type="spellEnd"/>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Tā jāiegādājas par maksu un cena tai var atšķirties atkarībā no izmantošana mērķa , piemēram, mazāka cena izglītības iestādēm vai to iegādājoties kopā ar jaunu datortehniku.</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 xml:space="preserve">Kā </w:t>
      </w:r>
      <w:proofErr w:type="spellStart"/>
      <w:r w:rsidRPr="007156C7">
        <w:rPr>
          <w:rFonts w:ascii="Arial" w:hAnsi="Arial" w:cs="Arial"/>
          <w:sz w:val="24"/>
          <w:szCs w:val="24"/>
        </w:rPr>
        <w:t>komercprogrammatūras</w:t>
      </w:r>
      <w:proofErr w:type="spellEnd"/>
      <w:r w:rsidRPr="007156C7">
        <w:rPr>
          <w:rFonts w:ascii="Arial" w:hAnsi="Arial" w:cs="Arial"/>
          <w:sz w:val="24"/>
          <w:szCs w:val="24"/>
        </w:rPr>
        <w:t xml:space="preserve"> piemēru var minēt operētājsistēmu </w:t>
      </w:r>
      <w:r w:rsidRPr="007156C7">
        <w:rPr>
          <w:rFonts w:ascii="Arial" w:hAnsi="Arial" w:cs="Arial"/>
          <w:i/>
          <w:iCs/>
          <w:sz w:val="24"/>
          <w:szCs w:val="24"/>
        </w:rPr>
        <w:t>Microsoft Windows</w:t>
      </w:r>
      <w:r w:rsidRPr="007156C7">
        <w:rPr>
          <w:rFonts w:ascii="Arial" w:hAnsi="Arial" w:cs="Arial"/>
          <w:sz w:val="24"/>
          <w:szCs w:val="24"/>
        </w:rPr>
        <w:t>.</w:t>
      </w:r>
    </w:p>
    <w:p w:rsidR="007156C7" w:rsidRPr="007156C7" w:rsidRDefault="007156C7" w:rsidP="007156C7">
      <w:pPr>
        <w:spacing w:after="0" w:line="312" w:lineRule="auto"/>
        <w:jc w:val="both"/>
        <w:rPr>
          <w:rFonts w:ascii="Arial" w:hAnsi="Arial" w:cs="Arial"/>
          <w:i/>
          <w:sz w:val="24"/>
          <w:szCs w:val="24"/>
          <w:u w:val="single"/>
        </w:rPr>
      </w:pPr>
      <w:r w:rsidRPr="007156C7">
        <w:rPr>
          <w:rFonts w:ascii="Arial" w:hAnsi="Arial" w:cs="Arial"/>
          <w:i/>
          <w:sz w:val="24"/>
          <w:szCs w:val="24"/>
          <w:u w:val="single"/>
        </w:rPr>
        <w:t>Izplatāmprogrammatūra</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Izplatāmprogrammatūru (</w:t>
      </w:r>
      <w:proofErr w:type="spellStart"/>
      <w:r w:rsidRPr="007156C7">
        <w:rPr>
          <w:rFonts w:ascii="Arial" w:hAnsi="Arial" w:cs="Arial"/>
          <w:i/>
          <w:iCs/>
          <w:sz w:val="24"/>
          <w:szCs w:val="24"/>
        </w:rPr>
        <w:t>shareware</w:t>
      </w:r>
      <w:proofErr w:type="spellEnd"/>
      <w:r w:rsidRPr="007156C7">
        <w:rPr>
          <w:rFonts w:ascii="Arial" w:hAnsi="Arial" w:cs="Arial"/>
          <w:sz w:val="24"/>
          <w:szCs w:val="24"/>
        </w:rPr>
        <w:t>) izplata bez maksas, lai ar to varētu iepazīties. To var lejupielādēt no interneta vai arī tā var tikt izplatīta kompaktdiskos.</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 xml:space="preserve">Izplatāmprogrammatūru var instalēt par brīvu un lietot noteiktu laiku. </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 xml:space="preserve">Kā izplatāmprogrammatūras piemēru var minēt arhivēšanas programmu </w:t>
      </w:r>
      <w:proofErr w:type="spellStart"/>
      <w:r w:rsidRPr="007156C7">
        <w:rPr>
          <w:rFonts w:ascii="Arial" w:hAnsi="Arial" w:cs="Arial"/>
          <w:i/>
          <w:iCs/>
          <w:sz w:val="24"/>
          <w:szCs w:val="24"/>
        </w:rPr>
        <w:t>WinRar</w:t>
      </w:r>
      <w:proofErr w:type="spellEnd"/>
      <w:r w:rsidRPr="007156C7">
        <w:rPr>
          <w:rFonts w:ascii="Arial" w:hAnsi="Arial" w:cs="Arial"/>
          <w:sz w:val="24"/>
          <w:szCs w:val="24"/>
        </w:rPr>
        <w:t>.</w:t>
      </w:r>
    </w:p>
    <w:p w:rsidR="007156C7" w:rsidRPr="007156C7" w:rsidRDefault="007156C7" w:rsidP="007156C7">
      <w:pPr>
        <w:spacing w:after="0" w:line="312" w:lineRule="auto"/>
        <w:jc w:val="both"/>
        <w:rPr>
          <w:rFonts w:ascii="Arial" w:hAnsi="Arial" w:cs="Arial"/>
          <w:i/>
          <w:sz w:val="24"/>
          <w:szCs w:val="24"/>
          <w:u w:val="single"/>
        </w:rPr>
      </w:pPr>
      <w:r w:rsidRPr="007156C7">
        <w:rPr>
          <w:rFonts w:ascii="Arial" w:hAnsi="Arial" w:cs="Arial"/>
          <w:i/>
          <w:sz w:val="24"/>
          <w:szCs w:val="24"/>
          <w:u w:val="single"/>
        </w:rPr>
        <w:t>Bezmaksas programmatūra</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Bezmaksas programmatūra jeb brīvprogrammatūra (</w:t>
      </w:r>
      <w:proofErr w:type="spellStart"/>
      <w:r w:rsidRPr="007156C7">
        <w:rPr>
          <w:rFonts w:ascii="Arial" w:hAnsi="Arial" w:cs="Arial"/>
          <w:i/>
          <w:iCs/>
          <w:sz w:val="24"/>
          <w:szCs w:val="24"/>
        </w:rPr>
        <w:t>freeware</w:t>
      </w:r>
      <w:proofErr w:type="spellEnd"/>
      <w:r w:rsidRPr="007156C7">
        <w:rPr>
          <w:rFonts w:ascii="Arial" w:hAnsi="Arial" w:cs="Arial"/>
          <w:sz w:val="24"/>
          <w:szCs w:val="24"/>
        </w:rPr>
        <w:t xml:space="preserve">) ir datorprogramma, ko lietotājs var izmantot bez maksas. Dažkārt tā ir nepilna versija </w:t>
      </w:r>
      <w:proofErr w:type="spellStart"/>
      <w:r w:rsidRPr="007156C7">
        <w:rPr>
          <w:rFonts w:ascii="Arial" w:hAnsi="Arial" w:cs="Arial"/>
          <w:sz w:val="24"/>
          <w:szCs w:val="24"/>
        </w:rPr>
        <w:t>komercprogrammatūrai</w:t>
      </w:r>
      <w:proofErr w:type="spellEnd"/>
      <w:r w:rsidRPr="007156C7">
        <w:rPr>
          <w:rFonts w:ascii="Arial" w:hAnsi="Arial" w:cs="Arial"/>
          <w:sz w:val="24"/>
          <w:szCs w:val="24"/>
        </w:rPr>
        <w:t xml:space="preserve"> –</w:t>
      </w:r>
      <w:r w:rsidRPr="007156C7">
        <w:rPr>
          <w:rFonts w:ascii="Arial" w:hAnsi="Arial" w:cs="Arial"/>
          <w:i/>
          <w:sz w:val="24"/>
          <w:szCs w:val="24"/>
        </w:rPr>
        <w:t xml:space="preserve"> </w:t>
      </w:r>
      <w:proofErr w:type="spellStart"/>
      <w:r w:rsidRPr="007156C7">
        <w:rPr>
          <w:rFonts w:ascii="Arial" w:hAnsi="Arial" w:cs="Arial"/>
          <w:i/>
          <w:sz w:val="24"/>
          <w:szCs w:val="24"/>
        </w:rPr>
        <w:t>demo</w:t>
      </w:r>
      <w:proofErr w:type="spellEnd"/>
      <w:r w:rsidRPr="007156C7">
        <w:rPr>
          <w:rFonts w:ascii="Arial" w:hAnsi="Arial" w:cs="Arial"/>
          <w:i/>
          <w:sz w:val="24"/>
          <w:szCs w:val="24"/>
        </w:rPr>
        <w:t xml:space="preserve"> </w:t>
      </w:r>
      <w:r w:rsidRPr="007156C7">
        <w:rPr>
          <w:rFonts w:ascii="Arial" w:hAnsi="Arial" w:cs="Arial"/>
          <w:sz w:val="24"/>
          <w:szCs w:val="24"/>
        </w:rPr>
        <w:t>vai</w:t>
      </w:r>
      <w:r w:rsidRPr="007156C7">
        <w:rPr>
          <w:rFonts w:ascii="Arial" w:hAnsi="Arial" w:cs="Arial"/>
          <w:i/>
          <w:sz w:val="24"/>
          <w:szCs w:val="24"/>
        </w:rPr>
        <w:t xml:space="preserve"> </w:t>
      </w:r>
      <w:proofErr w:type="spellStart"/>
      <w:r w:rsidRPr="007156C7">
        <w:rPr>
          <w:rFonts w:ascii="Arial" w:hAnsi="Arial" w:cs="Arial"/>
          <w:i/>
          <w:sz w:val="24"/>
          <w:szCs w:val="24"/>
        </w:rPr>
        <w:t>trial</w:t>
      </w:r>
      <w:proofErr w:type="spellEnd"/>
      <w:r w:rsidRPr="007156C7">
        <w:rPr>
          <w:rFonts w:ascii="Arial" w:hAnsi="Arial" w:cs="Arial"/>
          <w:i/>
          <w:sz w:val="24"/>
          <w:szCs w:val="24"/>
        </w:rPr>
        <w:t>.</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 xml:space="preserve">Kā bezmaksas programmatūras piemēru var minēt pretvīrusa programmu </w:t>
      </w:r>
      <w:proofErr w:type="spellStart"/>
      <w:r w:rsidRPr="007156C7">
        <w:rPr>
          <w:rFonts w:ascii="Arial" w:hAnsi="Arial" w:cs="Arial"/>
          <w:i/>
          <w:sz w:val="24"/>
          <w:szCs w:val="24"/>
        </w:rPr>
        <w:t>Avast</w:t>
      </w:r>
      <w:proofErr w:type="spellEnd"/>
      <w:r w:rsidRPr="007156C7">
        <w:rPr>
          <w:rFonts w:ascii="Arial" w:hAnsi="Arial" w:cs="Arial"/>
          <w:i/>
          <w:sz w:val="24"/>
          <w:szCs w:val="24"/>
        </w:rPr>
        <w:t xml:space="preserve"> </w:t>
      </w:r>
      <w:proofErr w:type="spellStart"/>
      <w:r w:rsidRPr="007156C7">
        <w:rPr>
          <w:rFonts w:ascii="Arial" w:hAnsi="Arial" w:cs="Arial"/>
          <w:i/>
          <w:sz w:val="24"/>
          <w:szCs w:val="24"/>
        </w:rPr>
        <w:t>Free</w:t>
      </w:r>
      <w:proofErr w:type="spellEnd"/>
      <w:r w:rsidRPr="007156C7">
        <w:rPr>
          <w:rFonts w:ascii="Arial" w:hAnsi="Arial" w:cs="Arial"/>
          <w:i/>
          <w:sz w:val="24"/>
          <w:szCs w:val="24"/>
        </w:rPr>
        <w:t xml:space="preserve"> </w:t>
      </w:r>
      <w:proofErr w:type="spellStart"/>
      <w:r w:rsidRPr="007156C7">
        <w:rPr>
          <w:rFonts w:ascii="Arial" w:hAnsi="Arial" w:cs="Arial"/>
          <w:i/>
          <w:sz w:val="24"/>
          <w:szCs w:val="24"/>
        </w:rPr>
        <w:t>Antivirus</w:t>
      </w:r>
      <w:proofErr w:type="spellEnd"/>
      <w:r w:rsidRPr="007156C7">
        <w:rPr>
          <w:rFonts w:ascii="Arial" w:hAnsi="Arial" w:cs="Arial"/>
          <w:sz w:val="24"/>
          <w:szCs w:val="24"/>
        </w:rPr>
        <w:t>.</w:t>
      </w:r>
    </w:p>
    <w:p w:rsidR="007156C7" w:rsidRPr="007156C7" w:rsidRDefault="007156C7" w:rsidP="007156C7">
      <w:pPr>
        <w:spacing w:after="0" w:line="312" w:lineRule="auto"/>
        <w:jc w:val="both"/>
        <w:rPr>
          <w:rFonts w:ascii="Arial" w:hAnsi="Arial" w:cs="Arial"/>
          <w:i/>
          <w:sz w:val="24"/>
          <w:szCs w:val="24"/>
          <w:u w:val="single"/>
        </w:rPr>
      </w:pPr>
      <w:r w:rsidRPr="007156C7">
        <w:rPr>
          <w:rFonts w:ascii="Arial" w:hAnsi="Arial" w:cs="Arial"/>
          <w:i/>
          <w:sz w:val="24"/>
          <w:szCs w:val="24"/>
          <w:u w:val="single"/>
        </w:rPr>
        <w:t>Atklāta pirmkoda programmatūra</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Atklātā jeb atvērtā pirmkoda programmatūra (</w:t>
      </w:r>
      <w:proofErr w:type="spellStart"/>
      <w:r w:rsidRPr="007156C7">
        <w:rPr>
          <w:rFonts w:ascii="Arial" w:hAnsi="Arial" w:cs="Arial"/>
          <w:i/>
          <w:iCs/>
          <w:sz w:val="24"/>
          <w:szCs w:val="24"/>
        </w:rPr>
        <w:t>open</w:t>
      </w:r>
      <w:proofErr w:type="spellEnd"/>
      <w:r w:rsidRPr="007156C7">
        <w:rPr>
          <w:rFonts w:ascii="Arial" w:hAnsi="Arial" w:cs="Arial"/>
          <w:i/>
          <w:iCs/>
          <w:sz w:val="24"/>
          <w:szCs w:val="24"/>
        </w:rPr>
        <w:t xml:space="preserve"> </w:t>
      </w:r>
      <w:proofErr w:type="spellStart"/>
      <w:r w:rsidRPr="007156C7">
        <w:rPr>
          <w:rFonts w:ascii="Arial" w:hAnsi="Arial" w:cs="Arial"/>
          <w:i/>
          <w:iCs/>
          <w:sz w:val="24"/>
          <w:szCs w:val="24"/>
        </w:rPr>
        <w:t>source</w:t>
      </w:r>
      <w:proofErr w:type="spellEnd"/>
      <w:r w:rsidRPr="007156C7">
        <w:rPr>
          <w:rFonts w:ascii="Arial" w:hAnsi="Arial" w:cs="Arial"/>
          <w:sz w:val="24"/>
          <w:szCs w:val="24"/>
        </w:rPr>
        <w:t>) parasti var izmantot bez maksas. Galvenā atšķirība no bezmaksas programmatūras ir tā, ka šī tipa programmu testi (pirmkods) ir visiem brīvi pieejami un to drīkst mainīt un pielāgot savām vajadzībām.</w:t>
      </w:r>
    </w:p>
    <w:p w:rsidR="007156C7" w:rsidRPr="007156C7" w:rsidRDefault="007156C7" w:rsidP="007156C7">
      <w:pPr>
        <w:spacing w:after="0" w:line="312" w:lineRule="auto"/>
        <w:jc w:val="both"/>
        <w:rPr>
          <w:rFonts w:ascii="Arial" w:hAnsi="Arial" w:cs="Arial"/>
          <w:sz w:val="24"/>
          <w:szCs w:val="24"/>
        </w:rPr>
      </w:pPr>
      <w:r w:rsidRPr="007156C7">
        <w:rPr>
          <w:rFonts w:ascii="Arial" w:hAnsi="Arial" w:cs="Arial"/>
          <w:sz w:val="24"/>
          <w:szCs w:val="24"/>
        </w:rPr>
        <w:t>Atklātā pirmko</w:t>
      </w:r>
      <w:r>
        <w:rPr>
          <w:rFonts w:ascii="Arial" w:hAnsi="Arial" w:cs="Arial"/>
          <w:sz w:val="24"/>
          <w:szCs w:val="24"/>
        </w:rPr>
        <w:t>da programmatūra, piemēram, ir o</w:t>
      </w:r>
      <w:bookmarkStart w:id="0" w:name="_GoBack"/>
      <w:bookmarkEnd w:id="0"/>
      <w:r w:rsidRPr="007156C7">
        <w:rPr>
          <w:rFonts w:ascii="Arial" w:hAnsi="Arial" w:cs="Arial"/>
          <w:sz w:val="24"/>
          <w:szCs w:val="24"/>
        </w:rPr>
        <w:t xml:space="preserve">perētājsistēma </w:t>
      </w:r>
      <w:proofErr w:type="spellStart"/>
      <w:r w:rsidRPr="007156C7">
        <w:rPr>
          <w:rFonts w:ascii="Arial" w:hAnsi="Arial" w:cs="Arial"/>
          <w:i/>
          <w:iCs/>
          <w:sz w:val="24"/>
          <w:szCs w:val="24"/>
        </w:rPr>
        <w:t>Ubuntu</w:t>
      </w:r>
      <w:proofErr w:type="spellEnd"/>
      <w:r w:rsidRPr="007156C7">
        <w:rPr>
          <w:rFonts w:ascii="Arial" w:hAnsi="Arial" w:cs="Arial"/>
          <w:sz w:val="24"/>
          <w:szCs w:val="24"/>
        </w:rPr>
        <w:t>.</w:t>
      </w:r>
    </w:p>
    <w:p w:rsidR="00230632" w:rsidRPr="007156C7" w:rsidRDefault="00230632" w:rsidP="007156C7">
      <w:pPr>
        <w:spacing w:after="0" w:line="312" w:lineRule="auto"/>
        <w:rPr>
          <w:rFonts w:ascii="Arial" w:hAnsi="Arial" w:cs="Arial"/>
          <w:sz w:val="24"/>
          <w:szCs w:val="24"/>
        </w:rPr>
      </w:pPr>
    </w:p>
    <w:sectPr w:rsidR="00230632" w:rsidRPr="007156C7" w:rsidSect="00B743E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755"/>
    <w:multiLevelType w:val="hybridMultilevel"/>
    <w:tmpl w:val="3DFEC86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D396F14"/>
    <w:multiLevelType w:val="hybridMultilevel"/>
    <w:tmpl w:val="39561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46807DA"/>
    <w:multiLevelType w:val="hybridMultilevel"/>
    <w:tmpl w:val="D57EF3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EDD3F1B"/>
    <w:multiLevelType w:val="hybridMultilevel"/>
    <w:tmpl w:val="52F4C4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EA"/>
    <w:rsid w:val="00167EE1"/>
    <w:rsid w:val="00230632"/>
    <w:rsid w:val="007156C7"/>
    <w:rsid w:val="008E2C78"/>
    <w:rsid w:val="00B74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743E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743E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43EA"/>
    <w:rPr>
      <w:rFonts w:ascii="Tahoma" w:hAnsi="Tahoma" w:cs="Tahoma"/>
      <w:sz w:val="16"/>
      <w:szCs w:val="16"/>
    </w:rPr>
  </w:style>
  <w:style w:type="paragraph" w:styleId="Sarakstarindkopa">
    <w:name w:val="List Paragraph"/>
    <w:basedOn w:val="Parasts"/>
    <w:uiPriority w:val="34"/>
    <w:qFormat/>
    <w:rsid w:val="00715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743E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743E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43EA"/>
    <w:rPr>
      <w:rFonts w:ascii="Tahoma" w:hAnsi="Tahoma" w:cs="Tahoma"/>
      <w:sz w:val="16"/>
      <w:szCs w:val="16"/>
    </w:rPr>
  </w:style>
  <w:style w:type="paragraph" w:styleId="Sarakstarindkopa">
    <w:name w:val="List Paragraph"/>
    <w:basedOn w:val="Parasts"/>
    <w:uiPriority w:val="34"/>
    <w:qFormat/>
    <w:rsid w:val="0071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v.wikipedia.org/wiki/Plan%C5%A1etdators"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3563</Words>
  <Characters>2032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BLOKA</dc:creator>
  <cp:lastModifiedBy>ILONA BLOKA</cp:lastModifiedBy>
  <cp:revision>2</cp:revision>
  <dcterms:created xsi:type="dcterms:W3CDTF">2017-11-01T20:48:00Z</dcterms:created>
  <dcterms:modified xsi:type="dcterms:W3CDTF">2017-11-01T21:00:00Z</dcterms:modified>
</cp:coreProperties>
</file>